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C4D" w14:textId="77777777" w:rsidR="00CE7D48" w:rsidRPr="002D158D" w:rsidRDefault="00FE7E4B" w:rsidP="00645E47">
      <w:pPr>
        <w:pStyle w:val="Ttulo"/>
        <w:spacing w:before="120" w:after="360"/>
        <w:contextualSpacing w:val="0"/>
        <w:rPr>
          <w:color w:val="1F3864" w:themeColor="accent1" w:themeShade="80"/>
          <w:sz w:val="40"/>
        </w:rPr>
      </w:pPr>
      <w:r w:rsidRPr="002D158D">
        <w:rPr>
          <w:color w:val="1F3864" w:themeColor="accent1" w:themeShade="80"/>
          <w:sz w:val="40"/>
        </w:rPr>
        <w:t>EDITAL</w:t>
      </w:r>
    </w:p>
    <w:p w14:paraId="6547A29F" w14:textId="246DD7FA" w:rsidR="00FE7E4B" w:rsidRPr="002D158D" w:rsidRDefault="0025122B" w:rsidP="00645E47">
      <w:pPr>
        <w:pStyle w:val="Tabela1"/>
        <w:rPr>
          <w:color w:val="1F3864" w:themeColor="accent1" w:themeShade="80"/>
        </w:rPr>
      </w:pPr>
      <w:r w:rsidRPr="002D158D">
        <w:rPr>
          <w:color w:val="1F3864" w:themeColor="accent1" w:themeShade="80"/>
        </w:rPr>
        <w:t>TOMADA DE PREÇOS</w:t>
      </w:r>
      <w:r w:rsidR="00FE7E4B" w:rsidRPr="002D158D">
        <w:rPr>
          <w:color w:val="1F3864" w:themeColor="accent1" w:themeShade="80"/>
        </w:rPr>
        <w:t xml:space="preserve"> Nº </w:t>
      </w:r>
      <w:r w:rsidR="00B35C91" w:rsidRPr="002D158D">
        <w:rPr>
          <w:color w:val="1F3864" w:themeColor="accent1" w:themeShade="80"/>
        </w:rPr>
        <w:t>10</w:t>
      </w:r>
      <w:r w:rsidR="00264DBF" w:rsidRPr="002D158D">
        <w:rPr>
          <w:color w:val="1F3864" w:themeColor="accent1" w:themeShade="80"/>
        </w:rPr>
        <w:t>/2022</w:t>
      </w:r>
    </w:p>
    <w:p w14:paraId="0836A700" w14:textId="1408D9CB" w:rsidR="00457433" w:rsidRPr="002D158D" w:rsidRDefault="00FE7E4B" w:rsidP="00645E47">
      <w:pPr>
        <w:pStyle w:val="Tabela1"/>
        <w:rPr>
          <w:color w:val="1F3864" w:themeColor="accent1" w:themeShade="80"/>
        </w:rPr>
      </w:pPr>
      <w:r w:rsidRPr="002D158D">
        <w:rPr>
          <w:color w:val="1F3864" w:themeColor="accent1" w:themeShade="80"/>
        </w:rPr>
        <w:t xml:space="preserve">Processo Administrativo </w:t>
      </w:r>
      <w:r w:rsidR="00FA4DAC" w:rsidRPr="002D158D">
        <w:rPr>
          <w:color w:val="1F3864" w:themeColor="accent1" w:themeShade="80"/>
        </w:rPr>
        <w:t>n</w:t>
      </w:r>
      <w:r w:rsidR="00457433" w:rsidRPr="002D158D">
        <w:rPr>
          <w:color w:val="1F3864" w:themeColor="accent1" w:themeShade="80"/>
        </w:rPr>
        <w:t xml:space="preserve">º </w:t>
      </w:r>
      <w:r w:rsidR="00B35C91" w:rsidRPr="002D158D">
        <w:rPr>
          <w:color w:val="1F3864" w:themeColor="accent1" w:themeShade="80"/>
        </w:rPr>
        <w:t>206</w:t>
      </w:r>
      <w:r w:rsidR="00264DBF" w:rsidRPr="002D158D">
        <w:rPr>
          <w:color w:val="1F3864" w:themeColor="accent1" w:themeShade="80"/>
        </w:rPr>
        <w:t>/2022</w:t>
      </w:r>
    </w:p>
    <w:p w14:paraId="33B15A6E" w14:textId="77777777" w:rsidR="00645E47" w:rsidRPr="002D158D" w:rsidRDefault="00645E47" w:rsidP="006B5C30"/>
    <w:p w14:paraId="35E706FA" w14:textId="0BCB9183" w:rsidR="00FE7E4B" w:rsidRPr="002D158D" w:rsidRDefault="00FE7E4B" w:rsidP="00BA303B">
      <w:pPr>
        <w:spacing w:before="120"/>
        <w:rPr>
          <w:b/>
          <w:bCs/>
        </w:rPr>
      </w:pPr>
      <w:r w:rsidRPr="002D158D">
        <w:t xml:space="preserve">O </w:t>
      </w:r>
      <w:r w:rsidRPr="002D158D">
        <w:rPr>
          <w:b/>
          <w:bCs/>
        </w:rPr>
        <w:t xml:space="preserve">MUNICÍPIO DE SARANDI, ESTADO DO PARANÁ, </w:t>
      </w:r>
      <w:r w:rsidRPr="002D158D">
        <w:t xml:space="preserve">com sede à Rua José Emiliano de Gusmão, 565 – Centro, nesta cidade, torna público para conhecimento dos interessados que realizará </w:t>
      </w:r>
      <w:r w:rsidRPr="002D158D">
        <w:rPr>
          <w:b/>
          <w:bCs/>
        </w:rPr>
        <w:t>LICITAÇÃO</w:t>
      </w:r>
      <w:r w:rsidR="004D4FB2" w:rsidRPr="002D158D">
        <w:rPr>
          <w:b/>
          <w:bCs/>
        </w:rPr>
        <w:t xml:space="preserve"> </w:t>
      </w:r>
      <w:r w:rsidRPr="002D158D">
        <w:t xml:space="preserve">na modalidade </w:t>
      </w:r>
      <w:r w:rsidR="00911372" w:rsidRPr="002D158D">
        <w:rPr>
          <w:b/>
          <w:bCs/>
        </w:rPr>
        <w:t>TOMADA DE PREÇOS</w:t>
      </w:r>
      <w:r w:rsidR="007B3D8D" w:rsidRPr="002D158D">
        <w:rPr>
          <w:b/>
          <w:bCs/>
        </w:rPr>
        <w:t>,</w:t>
      </w:r>
      <w:r w:rsidRPr="002D158D">
        <w:t xml:space="preserve"> em conformidade com a Lei nº. </w:t>
      </w:r>
      <w:r w:rsidRPr="002D158D">
        <w:rPr>
          <w:bCs/>
        </w:rPr>
        <w:t>8.666</w:t>
      </w:r>
      <w:r w:rsidRPr="002D158D">
        <w:t xml:space="preserve">, de 21 de </w:t>
      </w:r>
      <w:r w:rsidR="00B35C91" w:rsidRPr="002D158D">
        <w:t>junho</w:t>
      </w:r>
      <w:r w:rsidRPr="002D158D">
        <w:t xml:space="preserve"> de 1993</w:t>
      </w:r>
      <w:r w:rsidR="007A474A" w:rsidRPr="002D158D">
        <w:t xml:space="preserve"> e</w:t>
      </w:r>
      <w:r w:rsidRPr="002D158D">
        <w:t xml:space="preserve"> suas alterações, nas condições fixadas neste </w:t>
      </w:r>
      <w:r w:rsidR="007C5C68" w:rsidRPr="002D158D">
        <w:t>EDITAL</w:t>
      </w:r>
      <w:r w:rsidRPr="002D158D">
        <w:t xml:space="preserve"> e seus anexos, sendo a presente licitação do </w:t>
      </w:r>
      <w:r w:rsidRPr="002D158D">
        <w:rPr>
          <w:b/>
        </w:rPr>
        <w:t>Tipo</w:t>
      </w:r>
      <w:r w:rsidRPr="002D158D">
        <w:rPr>
          <w:b/>
          <w:bCs/>
        </w:rPr>
        <w:t xml:space="preserve"> Menor Preço </w:t>
      </w:r>
      <w:r w:rsidR="00240D31" w:rsidRPr="002D158D">
        <w:rPr>
          <w:b/>
          <w:bCs/>
        </w:rPr>
        <w:fldChar w:fldCharType="begin"/>
      </w:r>
      <w:r w:rsidRPr="002D158D">
        <w:rPr>
          <w:b/>
          <w:bCs/>
        </w:rPr>
        <w:instrText xml:space="preserve"> MERGEFIELD "Forma_Apuração" </w:instrText>
      </w:r>
      <w:r w:rsidR="00240D31" w:rsidRPr="002D158D">
        <w:rPr>
          <w:b/>
          <w:bCs/>
        </w:rPr>
        <w:fldChar w:fldCharType="separate"/>
      </w:r>
      <w:r w:rsidRPr="002D158D">
        <w:rPr>
          <w:b/>
          <w:bCs/>
        </w:rPr>
        <w:t>Global</w:t>
      </w:r>
      <w:r w:rsidR="00240D31" w:rsidRPr="002D158D">
        <w:rPr>
          <w:b/>
          <w:bCs/>
        </w:rPr>
        <w:fldChar w:fldCharType="end"/>
      </w:r>
      <w:r w:rsidRPr="002D158D">
        <w:rPr>
          <w:b/>
          <w:bCs/>
        </w:rPr>
        <w:t>.</w:t>
      </w:r>
    </w:p>
    <w:p w14:paraId="7B037690" w14:textId="77777777" w:rsidR="00BA303B" w:rsidRPr="002D158D" w:rsidRDefault="00BA303B" w:rsidP="007A474A">
      <w:pPr>
        <w:pStyle w:val="Ttulo1"/>
      </w:pPr>
      <w:r w:rsidRPr="002D158D">
        <w:t>ENTREGA DOS ENVELOPES</w:t>
      </w:r>
    </w:p>
    <w:p w14:paraId="4EE87908" w14:textId="77777777" w:rsidR="005455E5" w:rsidRPr="002D158D" w:rsidRDefault="005455E5" w:rsidP="007A474A">
      <w:pPr>
        <w:pStyle w:val="Sub2"/>
      </w:pPr>
      <w:r w:rsidRPr="002D158D">
        <w:t xml:space="preserve">Os Envelopes nº 1, com os documentos de habilitação, e nº 2, com a proposta, além das declarações complementares, </w:t>
      </w:r>
      <w:r w:rsidRPr="002D158D">
        <w:rPr>
          <w:b/>
        </w:rPr>
        <w:t>serão recebidos até</w:t>
      </w:r>
      <w:r w:rsidRPr="002D158D">
        <w:t>:</w:t>
      </w:r>
    </w:p>
    <w:p w14:paraId="47781886" w14:textId="7FC6F14D" w:rsidR="005455E5" w:rsidRPr="002D158D" w:rsidRDefault="005455E5" w:rsidP="007A474A">
      <w:pPr>
        <w:pStyle w:val="Sub3"/>
      </w:pPr>
      <w:bookmarkStart w:id="0" w:name="_Ref21420831"/>
      <w:r w:rsidRPr="002D158D">
        <w:rPr>
          <w:b/>
        </w:rPr>
        <w:t>Data</w:t>
      </w:r>
      <w:r w:rsidRPr="002D158D">
        <w:t xml:space="preserve">: </w:t>
      </w:r>
      <w:bookmarkEnd w:id="0"/>
      <w:r w:rsidR="00B35C91" w:rsidRPr="002D158D">
        <w:t>23 de novembro de 2022.</w:t>
      </w:r>
    </w:p>
    <w:p w14:paraId="6551A6BE" w14:textId="4533A028" w:rsidR="005455E5" w:rsidRPr="002D158D" w:rsidRDefault="005455E5" w:rsidP="007A474A">
      <w:pPr>
        <w:pStyle w:val="Sub3"/>
      </w:pPr>
      <w:bookmarkStart w:id="1" w:name="_Ref21421015"/>
      <w:r w:rsidRPr="002D158D">
        <w:rPr>
          <w:b/>
        </w:rPr>
        <w:t>Horário</w:t>
      </w:r>
      <w:r w:rsidRPr="002D158D">
        <w:t xml:space="preserve">: às </w:t>
      </w:r>
      <w:r w:rsidR="00916A4E" w:rsidRPr="002D158D">
        <w:t xml:space="preserve">11:00 </w:t>
      </w:r>
      <w:r w:rsidRPr="002D158D">
        <w:t>horas</w:t>
      </w:r>
      <w:bookmarkEnd w:id="1"/>
      <w:r w:rsidR="00615335" w:rsidRPr="002D158D">
        <w:t>.</w:t>
      </w:r>
    </w:p>
    <w:p w14:paraId="0876AD9B" w14:textId="77777777" w:rsidR="005455E5" w:rsidRPr="002D158D" w:rsidRDefault="005455E5" w:rsidP="007A474A">
      <w:pPr>
        <w:pStyle w:val="Sub3"/>
      </w:pPr>
      <w:bookmarkStart w:id="2" w:name="_Ref21673582"/>
      <w:r w:rsidRPr="002D158D">
        <w:rPr>
          <w:b/>
        </w:rPr>
        <w:t>Local</w:t>
      </w:r>
      <w:r w:rsidRPr="002D158D">
        <w:t>: na recepção da Secretaria Municipal de Administração, sito Rua José Emiliano de Gusmão, 565 – Centro – 87.111-230 – Sarandi – Paraná.</w:t>
      </w:r>
      <w:bookmarkEnd w:id="2"/>
    </w:p>
    <w:p w14:paraId="4BEEB9F9" w14:textId="77777777" w:rsidR="00EF40B6" w:rsidRPr="002D158D" w:rsidRDefault="00EF40B6" w:rsidP="007A474A">
      <w:pPr>
        <w:pStyle w:val="Sub2"/>
      </w:pPr>
      <w:r w:rsidRPr="002D158D">
        <w:t>Expirado</w:t>
      </w:r>
      <w:r w:rsidR="00874318" w:rsidRPr="002D158D">
        <w:t>s</w:t>
      </w:r>
      <w:r w:rsidR="004D4FB2" w:rsidRPr="002D158D">
        <w:t xml:space="preserve"> </w:t>
      </w:r>
      <w:r w:rsidR="00B141D2" w:rsidRPr="002D158D">
        <w:t>os</w:t>
      </w:r>
      <w:r w:rsidR="005929C4" w:rsidRPr="002D158D">
        <w:t xml:space="preserve"> prazos</w:t>
      </w:r>
      <w:r w:rsidR="00B141D2" w:rsidRPr="002D158D">
        <w:t xml:space="preserve"> supracitados</w:t>
      </w:r>
      <w:r w:rsidRPr="002D158D">
        <w:t>, nenhum documento e proposta serão aceitos.</w:t>
      </w:r>
    </w:p>
    <w:p w14:paraId="206154CF" w14:textId="77777777" w:rsidR="005455E5" w:rsidRPr="002D158D" w:rsidRDefault="00337312" w:rsidP="007A474A">
      <w:pPr>
        <w:pStyle w:val="Ttulo1"/>
      </w:pPr>
      <w:bookmarkStart w:id="3" w:name="_Ref21423190"/>
      <w:r w:rsidRPr="002D158D">
        <w:t>DO INÍCIO DA SESSÃO PÚBLICA</w:t>
      </w:r>
      <w:bookmarkEnd w:id="3"/>
    </w:p>
    <w:p w14:paraId="50FF4A63" w14:textId="77777777" w:rsidR="005455E5" w:rsidRPr="002D158D" w:rsidRDefault="005455E5" w:rsidP="007A474A">
      <w:pPr>
        <w:pStyle w:val="Sub2"/>
      </w:pPr>
      <w:r w:rsidRPr="002D158D">
        <w:t>A Sessão Pública terá início:</w:t>
      </w:r>
    </w:p>
    <w:p w14:paraId="6CD592DA" w14:textId="2DBD23A4" w:rsidR="005455E5" w:rsidRPr="002D158D" w:rsidRDefault="005455E5" w:rsidP="007A474A">
      <w:pPr>
        <w:pStyle w:val="Sub3"/>
      </w:pPr>
      <w:r w:rsidRPr="002D158D">
        <w:rPr>
          <w:b/>
        </w:rPr>
        <w:t>Data</w:t>
      </w:r>
      <w:r w:rsidRPr="002D158D">
        <w:t xml:space="preserve">: </w:t>
      </w:r>
      <w:r w:rsidR="00916A4E" w:rsidRPr="002D158D">
        <w:t>23 de novembro de 2022.</w:t>
      </w:r>
    </w:p>
    <w:p w14:paraId="586F9BB2" w14:textId="09C31B40" w:rsidR="005455E5" w:rsidRPr="002D158D" w:rsidRDefault="005455E5" w:rsidP="007A474A">
      <w:pPr>
        <w:pStyle w:val="Sub3"/>
      </w:pPr>
      <w:r w:rsidRPr="002D158D">
        <w:rPr>
          <w:b/>
        </w:rPr>
        <w:t>Horário</w:t>
      </w:r>
      <w:r w:rsidRPr="002D158D">
        <w:t xml:space="preserve">: </w:t>
      </w:r>
      <w:r w:rsidR="00916A4E" w:rsidRPr="002D158D">
        <w:t>às 14:00 horas.</w:t>
      </w:r>
    </w:p>
    <w:p w14:paraId="4CB4E816" w14:textId="20D1A2AA" w:rsidR="005455E5" w:rsidRPr="002D158D" w:rsidRDefault="005455E5" w:rsidP="007A474A">
      <w:pPr>
        <w:pStyle w:val="Sub3"/>
      </w:pPr>
      <w:r w:rsidRPr="002D158D">
        <w:rPr>
          <w:b/>
        </w:rPr>
        <w:t>Local</w:t>
      </w:r>
      <w:r w:rsidRPr="002D158D">
        <w:t xml:space="preserve">: Sala de Reuniões nº </w:t>
      </w:r>
      <w:r w:rsidR="00916A4E" w:rsidRPr="002D158D">
        <w:t>04</w:t>
      </w:r>
      <w:r w:rsidRPr="002D158D">
        <w:t>, sediado na Rua Guiapó, 484 (entrada pela Rua José Emiliano de Gusmão, ao lado do nº 575) – Centro – Sarandi – Paraná.</w:t>
      </w:r>
    </w:p>
    <w:p w14:paraId="53386776" w14:textId="77777777" w:rsidR="0066448B" w:rsidRPr="002D158D" w:rsidRDefault="0066448B" w:rsidP="007A474A">
      <w:pPr>
        <w:pStyle w:val="Ttulo1"/>
      </w:pPr>
      <w:bookmarkStart w:id="4" w:name="_Ref21422325"/>
      <w:bookmarkStart w:id="5" w:name="_Ref21424285"/>
      <w:r w:rsidRPr="002D158D">
        <w:t>DO OBJETO</w:t>
      </w:r>
      <w:bookmarkEnd w:id="4"/>
      <w:bookmarkEnd w:id="5"/>
    </w:p>
    <w:p w14:paraId="35E6010B" w14:textId="1A42B129" w:rsidR="0066448B" w:rsidRPr="002D158D" w:rsidRDefault="00A85B17" w:rsidP="00F034B6">
      <w:r w:rsidRPr="002D158D">
        <w:t>Contratação de empresa especializada, sob o regime de empreitada por preço global, para executar obra de Drenagem Urbana e Recomposição</w:t>
      </w:r>
      <w:r w:rsidR="00DE0878" w:rsidRPr="002D158D">
        <w:t xml:space="preserve"> de Pavimentação</w:t>
      </w:r>
      <w:r w:rsidRPr="002D158D">
        <w:t xml:space="preserve"> Asfáltica em trecho da Rua 31, localizada entre o Jardim Ouro Verde e o Parque </w:t>
      </w:r>
      <w:r w:rsidRPr="002D158D">
        <w:lastRenderedPageBreak/>
        <w:t>Residencial Bom Pastor, no Município de Sarandi, Estado do Paraná, incluindo o fornecimento de todo o material, equipamentos e mão de obra necessários</w:t>
      </w:r>
      <w:r w:rsidR="0066448B" w:rsidRPr="002D158D">
        <w:t xml:space="preserve">, conforme condições, quantidades e exigências estabelecidas neste </w:t>
      </w:r>
      <w:r w:rsidR="007C5C68" w:rsidRPr="002D158D">
        <w:t>EDITAL</w:t>
      </w:r>
      <w:r w:rsidR="006B5C30" w:rsidRPr="002D158D">
        <w:t xml:space="preserve"> e seus anexos</w:t>
      </w:r>
      <w:r w:rsidR="0066448B" w:rsidRPr="002D158D">
        <w:t>.</w:t>
      </w:r>
    </w:p>
    <w:p w14:paraId="53C2E168" w14:textId="77777777" w:rsidR="006B5C30" w:rsidRPr="002D158D" w:rsidRDefault="006B5C30" w:rsidP="007A474A">
      <w:pPr>
        <w:pStyle w:val="Ttulo1"/>
      </w:pPr>
      <w:r w:rsidRPr="002D158D">
        <w:t>VALOR MÁXIMO DA LICITAÇÃO</w:t>
      </w:r>
    </w:p>
    <w:p w14:paraId="764E2786" w14:textId="50E1DFBE" w:rsidR="006B5C30" w:rsidRPr="002D158D" w:rsidRDefault="006B5C30" w:rsidP="007A474A">
      <w:pPr>
        <w:pStyle w:val="Sub2"/>
      </w:pPr>
      <w:bookmarkStart w:id="6" w:name="_Ref21426219"/>
      <w:r w:rsidRPr="002D158D">
        <w:t xml:space="preserve">O presente certame tem como valor máximo </w:t>
      </w:r>
      <w:r w:rsidR="00A85B17" w:rsidRPr="002D158D">
        <w:rPr>
          <w:b/>
          <w:bCs/>
        </w:rPr>
        <w:t>R$ 73.185,73</w:t>
      </w:r>
      <w:r w:rsidR="00A85B17" w:rsidRPr="002D158D">
        <w:t xml:space="preserve"> (setenta e três mil e cento e oitenta e cinco reais e setenta e três centavos)</w:t>
      </w:r>
      <w:r w:rsidRPr="002D158D">
        <w:t>.</w:t>
      </w:r>
      <w:bookmarkEnd w:id="6"/>
    </w:p>
    <w:p w14:paraId="2F4F2A3B" w14:textId="77777777" w:rsidR="006B5C30" w:rsidRPr="002D158D" w:rsidRDefault="006B5C30" w:rsidP="007A474A">
      <w:pPr>
        <w:pStyle w:val="Ttulo1"/>
      </w:pPr>
      <w:r w:rsidRPr="002D158D">
        <w:t>DOTAÇÃO ORÇAMENTÁRIA</w:t>
      </w:r>
    </w:p>
    <w:p w14:paraId="0B13D84D" w14:textId="24A8C351" w:rsidR="000C3264" w:rsidRPr="002D158D" w:rsidRDefault="00846398" w:rsidP="007A474A">
      <w:pPr>
        <w:pStyle w:val="Sub2"/>
      </w:pPr>
      <w:r w:rsidRPr="002D158D">
        <w:t xml:space="preserve">O pagamento decorrente desta contratação correrá a conta dos recursos da(s) dotação(ões) orçamentária(s) indicada(s) no </w:t>
      </w:r>
      <w:r w:rsidRPr="002D158D">
        <w:rPr>
          <w:rStyle w:val="Hyperlink"/>
        </w:rPr>
        <w:t>Anexo I</w:t>
      </w:r>
      <w:r w:rsidRPr="002D158D">
        <w:t xml:space="preserve"> (Projeto Básico), parte integrante deste Edital</w:t>
      </w:r>
      <w:r w:rsidR="00244869" w:rsidRPr="002D158D">
        <w:t>.</w:t>
      </w:r>
    </w:p>
    <w:p w14:paraId="135DC4A9" w14:textId="77777777" w:rsidR="000C3264" w:rsidRPr="002D158D" w:rsidRDefault="000C3264" w:rsidP="007A474A">
      <w:pPr>
        <w:pStyle w:val="Ttulo1"/>
      </w:pPr>
      <w:r w:rsidRPr="002D158D">
        <w:t>AQUISIÇÃO DO EDITAL</w:t>
      </w:r>
    </w:p>
    <w:p w14:paraId="0F4E5433" w14:textId="58DA7514" w:rsidR="000C3264" w:rsidRPr="002D158D" w:rsidRDefault="000C3264" w:rsidP="007A474A">
      <w:pPr>
        <w:pStyle w:val="Sub2"/>
      </w:pPr>
      <w:r w:rsidRPr="002D158D">
        <w:t xml:space="preserve">O </w:t>
      </w:r>
      <w:r w:rsidR="007C5C68" w:rsidRPr="002D158D">
        <w:t>EDITAL</w:t>
      </w:r>
      <w:r w:rsidRPr="002D158D">
        <w:t xml:space="preserve"> poderá ser consultado por qualquer interessado preferencialmente no site oficial do município </w:t>
      </w:r>
      <w:hyperlink r:id="rId8" w:history="1">
        <w:r w:rsidRPr="002D158D">
          <w:rPr>
            <w:rStyle w:val="Hyperlink"/>
          </w:rPr>
          <w:t>www.sarandi.pr.gov.br</w:t>
        </w:r>
      </w:hyperlink>
      <w:r w:rsidR="00850465" w:rsidRPr="002D158D">
        <w:t>,</w:t>
      </w:r>
      <w:r w:rsidRPr="002D158D">
        <w:t xml:space="preserve"> no portal da transparência </w:t>
      </w:r>
      <w:hyperlink r:id="rId9" w:history="1">
        <w:r w:rsidRPr="002D158D">
          <w:rPr>
            <w:rStyle w:val="Hyperlink"/>
          </w:rPr>
          <w:t>http://189.115.55.239:8080/portaltransparencia/</w:t>
        </w:r>
      </w:hyperlink>
      <w:r w:rsidR="00850465" w:rsidRPr="002D158D">
        <w:t>,</w:t>
      </w:r>
      <w:r w:rsidRPr="002D158D">
        <w:t xml:space="preserve"> ou no Departamento de Licitação, Compras e Patrimônio, localizado a Rua José Emiliano de Gusmão, 565 - Centro - Sarandi - PR, das 08h00min às 11h30min horas e das 13h00min às 17h30min horas</w:t>
      </w:r>
      <w:r w:rsidR="00846398" w:rsidRPr="002D158D">
        <w:t>, em dias úteis,</w:t>
      </w:r>
      <w:r w:rsidRPr="002D158D">
        <w:t xml:space="preserve"> até a data aprazada para recebimento dos documentos e dos envelopes.</w:t>
      </w:r>
    </w:p>
    <w:p w14:paraId="4B00E2F9" w14:textId="7011B59A" w:rsidR="000C3264" w:rsidRPr="002D158D" w:rsidRDefault="000C3264" w:rsidP="007A474A">
      <w:pPr>
        <w:pStyle w:val="Sub2"/>
      </w:pPr>
      <w:r w:rsidRPr="002D158D">
        <w:t xml:space="preserve">Caso haja interesse na aquisição do </w:t>
      </w:r>
      <w:r w:rsidR="007C5C68" w:rsidRPr="002D158D">
        <w:t>EDITAL</w:t>
      </w:r>
      <w:r w:rsidRPr="002D158D">
        <w:t xml:space="preserve"> este será entregue a qualquer interessado até o dia da sessão, no horário e local especificado nesse item por meio do site oficial ou no Departamento de Licitação, ou ainda por e-mail: </w:t>
      </w:r>
      <w:hyperlink r:id="rId10" w:history="1">
        <w:r w:rsidR="00D341A7" w:rsidRPr="002D158D">
          <w:rPr>
            <w:rStyle w:val="Hyperlink"/>
          </w:rPr>
          <w:t>cpl@sarandi.pr.gov.br</w:t>
        </w:r>
      </w:hyperlink>
      <w:r w:rsidRPr="002D158D">
        <w:t>.</w:t>
      </w:r>
    </w:p>
    <w:p w14:paraId="7C103801" w14:textId="77777777" w:rsidR="000C3264" w:rsidRPr="002D158D" w:rsidRDefault="000C3264" w:rsidP="007A474A">
      <w:pPr>
        <w:pStyle w:val="Ttulo1"/>
      </w:pPr>
      <w:r w:rsidRPr="002D158D">
        <w:t>CONDIÇÕES PARA PARTICIPAÇÃO</w:t>
      </w:r>
    </w:p>
    <w:p w14:paraId="15417E7E" w14:textId="3868EBFC" w:rsidR="00E7142C" w:rsidRPr="002D158D" w:rsidRDefault="00062112" w:rsidP="007A474A">
      <w:pPr>
        <w:pStyle w:val="Sub2"/>
        <w:rPr>
          <w:b/>
          <w:bCs/>
          <w:sz w:val="22"/>
          <w:szCs w:val="22"/>
        </w:rPr>
      </w:pPr>
      <w:r w:rsidRPr="002D158D">
        <w:t xml:space="preserve">Poderão participar da presente licitação os interessados devidamente CADASTRADOS perante a Prefeitura do Município de Sarandi, Paraná, com Certificado de Registro Cadastral (CRC) válido na data da abertura da presente licitação, e os não cadastrados que atenderem a todas as condições para cadastramento até o terceiro dia anterior à data do recebimento das propostas, de </w:t>
      </w:r>
      <w:r w:rsidRPr="002D158D">
        <w:rPr>
          <w:b/>
        </w:rPr>
        <w:t xml:space="preserve">ramo pertinente ao objeto </w:t>
      </w:r>
      <w:r w:rsidRPr="002D158D">
        <w:t>que preencham as condições exigidas neste edital</w:t>
      </w:r>
      <w:r w:rsidR="00E7142C" w:rsidRPr="002D158D">
        <w:t>.</w:t>
      </w:r>
    </w:p>
    <w:p w14:paraId="0C9E72A1" w14:textId="4D4448BE" w:rsidR="006050C4" w:rsidRPr="002D158D" w:rsidRDefault="006050C4" w:rsidP="007A474A">
      <w:pPr>
        <w:pStyle w:val="Sub2"/>
        <w:rPr>
          <w:sz w:val="22"/>
          <w:szCs w:val="22"/>
        </w:rPr>
      </w:pPr>
      <w:r w:rsidRPr="002D158D">
        <w:t>DA PARTICIPAÇÃO DE EMPRESAS ME/EPP</w:t>
      </w:r>
      <w:r w:rsidR="00D46707" w:rsidRPr="002D158D">
        <w:t>:</w:t>
      </w:r>
    </w:p>
    <w:p w14:paraId="35A04F93" w14:textId="0CF2FD9D" w:rsidR="006050C4" w:rsidRPr="002D158D" w:rsidRDefault="006050C4" w:rsidP="007A474A">
      <w:pPr>
        <w:pStyle w:val="Sub3"/>
      </w:pPr>
      <w:r w:rsidRPr="002D158D">
        <w:t>Em se tratando de Microempresa – ME ou Empresa de Pequeno Porte – EPP, a comprovação desta condição será efetuada mediante apresentação de Certidão, expedida pela Junta Comercial, sob pena de não aplicação dos efeitos da Lei Complementar nº 123/06. A certidão deverá ser apresentada juntamente com o envelope de nº 01.</w:t>
      </w:r>
    </w:p>
    <w:p w14:paraId="6A6CE0A8" w14:textId="6E8C8E83" w:rsidR="00452C2A" w:rsidRPr="002D158D" w:rsidRDefault="00452C2A" w:rsidP="007A474A">
      <w:pPr>
        <w:pStyle w:val="Sub3"/>
      </w:pPr>
      <w:r w:rsidRPr="002D158D">
        <w:t>As microempresas e as empresas de pequeno porte, deverão apresentar toda a documentação exigida para efeito de comprovação de regularidade fiscal e trabalhista, mesmo que esta apresente alguma restrição.</w:t>
      </w:r>
    </w:p>
    <w:p w14:paraId="62198002" w14:textId="48C5E19B" w:rsidR="006050C4" w:rsidRPr="002D158D" w:rsidRDefault="00452C2A" w:rsidP="007A474A">
      <w:pPr>
        <w:pStyle w:val="Sub3"/>
      </w:pPr>
      <w:r w:rsidRPr="002D158D">
        <w:lastRenderedPageBreak/>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r w:rsidR="006050C4" w:rsidRPr="002D158D">
        <w:t>.</w:t>
      </w:r>
    </w:p>
    <w:p w14:paraId="405A0913" w14:textId="77777777" w:rsidR="006050C4" w:rsidRPr="002D158D" w:rsidRDefault="006050C4" w:rsidP="007A474A">
      <w:pPr>
        <w:pStyle w:val="Sub3"/>
      </w:pPr>
      <w:r w:rsidRPr="002D158D">
        <w:t>A não regularização da documentação no prazo assinalado implicará decadência do direito a contratação, sem prejuízo das sanções cabíveis.</w:t>
      </w:r>
    </w:p>
    <w:p w14:paraId="591AFA10" w14:textId="77777777" w:rsidR="006050C4" w:rsidRPr="002D158D" w:rsidRDefault="006050C4" w:rsidP="007A474A">
      <w:pPr>
        <w:pStyle w:val="Sub3"/>
      </w:pPr>
      <w:r w:rsidRPr="002D158D">
        <w:t>Quando da análise da proposta e caso a proposta mais bem classificada não tiver sido ofertada por ME ou EPP e houver proposta apresentada por ME ou EPP em valor igual ou até 10% (dez por cento) superior a melhor proposta, estará configurado o empate previsto no art. 44, § 1º da Lei Complementar nº. 123/2006.</w:t>
      </w:r>
    </w:p>
    <w:p w14:paraId="44998F17" w14:textId="77777777" w:rsidR="00163F4A" w:rsidRPr="002D158D" w:rsidRDefault="00163F4A" w:rsidP="007A474A">
      <w:pPr>
        <w:pStyle w:val="Sub3"/>
      </w:pPr>
      <w:r w:rsidRPr="002D158D">
        <w:t>Ocorrendo o empate previsto no art. 44, § 1º da Lei Complementar nº. 123/2006, proceder-se-á da seguinte forma:</w:t>
      </w:r>
    </w:p>
    <w:p w14:paraId="52134C3B" w14:textId="77777777" w:rsidR="00163F4A" w:rsidRPr="002D158D" w:rsidRDefault="00163F4A" w:rsidP="007A474A">
      <w:pPr>
        <w:pStyle w:val="Sub4"/>
      </w:pPr>
      <w:r w:rsidRPr="002D158D">
        <w:t xml:space="preserve">Estando presente à sessão o representante legal da empresa, deverá o mesmo neste mesmo ato apresentar nova proposta de preço inferior àquela considerada classificada em 1º lugar, sob pena de preclusão ao exercício do direito de desempate. Apresentando nova proposta de preço na sessão, a empresa disporá do prazo de 02 (dois) dias úteis para protocolar </w:t>
      </w:r>
      <w:r w:rsidRPr="002D158D">
        <w:rPr>
          <w:u w:val="single"/>
        </w:rPr>
        <w:t>os documentos relacionados no item 11 (Envelope 2 – Proposta de Preços)</w:t>
      </w:r>
      <w:r w:rsidRPr="002D158D">
        <w:t xml:space="preserve"> adequados ao valor proposto para o desempate.</w:t>
      </w:r>
    </w:p>
    <w:p w14:paraId="49605C55" w14:textId="5BD82BE5" w:rsidR="00163F4A" w:rsidRPr="002D158D" w:rsidRDefault="00163F4A" w:rsidP="007A474A">
      <w:pPr>
        <w:pStyle w:val="Sub4"/>
      </w:pPr>
      <w:r w:rsidRPr="002D158D">
        <w:t>Estando ausente à sessão o representante legal da empresa, esta será convocada para, no prazo de 02 (dois) dias úteis apresentar nova proposta de preço inferior àquela considerada classificada em 1º lugar, sob pena de preclusão do exercício do direito de desempate, devendo</w:t>
      </w:r>
      <w:r w:rsidR="00B637C4" w:rsidRPr="002D158D">
        <w:t>, neste prazo,</w:t>
      </w:r>
      <w:r w:rsidRPr="002D158D">
        <w:t xml:space="preserve"> protocolar </w:t>
      </w:r>
      <w:r w:rsidRPr="002D158D">
        <w:rPr>
          <w:u w:val="single"/>
        </w:rPr>
        <w:t>os documentos relacionados no item 11 (Envelope 2 – Proposta de Preços),</w:t>
      </w:r>
      <w:r w:rsidRPr="002D158D">
        <w:t xml:space="preserve"> adequados ao valor proposto para o desempate.</w:t>
      </w:r>
    </w:p>
    <w:p w14:paraId="2D401741" w14:textId="5713A803" w:rsidR="006050C4" w:rsidRPr="002D158D" w:rsidRDefault="00163F4A" w:rsidP="007A474A">
      <w:pPr>
        <w:pStyle w:val="Sub4"/>
      </w:pPr>
      <w:r w:rsidRPr="002D158D">
        <w:t>Não sendo vencedora a ME ou EPP mais bem classificada, na forma dos subitens anteriores, serão convocadas as demais ME e EPP remanescentes cujas propostas estejam dentro do limite estabelecido pela Lei 123/06, na ordem classificatória, para o exercício do mesmo direito.</w:t>
      </w:r>
    </w:p>
    <w:p w14:paraId="0EC8F202" w14:textId="77777777" w:rsidR="006050C4" w:rsidRPr="002D158D" w:rsidRDefault="006050C4" w:rsidP="007A474A">
      <w:pPr>
        <w:pStyle w:val="Sub3"/>
      </w:pPr>
      <w:r w:rsidRPr="002D158D">
        <w:t>No caso de empate entre as Empresas ME e EPP, será realizado sorteio público entre elas para que se identifique aquela que primeiro poderá apresentar melhor oferta.</w:t>
      </w:r>
    </w:p>
    <w:p w14:paraId="4DF8DE97" w14:textId="77777777" w:rsidR="006050C4" w:rsidRPr="002D158D" w:rsidRDefault="006050C4" w:rsidP="007A474A">
      <w:pPr>
        <w:pStyle w:val="Sub3"/>
      </w:pPr>
      <w:r w:rsidRPr="002D158D">
        <w:t>O critério de desempate preferencial reservado as ME e EPP somente se aplicará quando a melhor oferta inicial não tiver sido apresentada por ME ou EPP.</w:t>
      </w:r>
    </w:p>
    <w:p w14:paraId="5F80129B" w14:textId="77777777" w:rsidR="000C3264" w:rsidRPr="002D158D" w:rsidRDefault="000C3264" w:rsidP="007A474A">
      <w:pPr>
        <w:pStyle w:val="Sub2"/>
        <w:rPr>
          <w:sz w:val="22"/>
          <w:szCs w:val="22"/>
        </w:rPr>
      </w:pPr>
      <w:r w:rsidRPr="002D158D">
        <w:t>ESTÃO IMPEDIDOS DE PARTICIPAR DA LICITAÇÃO:</w:t>
      </w:r>
    </w:p>
    <w:p w14:paraId="4F56B6A6" w14:textId="77777777" w:rsidR="000C3264" w:rsidRPr="002D158D" w:rsidRDefault="000C3264" w:rsidP="007A474A">
      <w:pPr>
        <w:pStyle w:val="Sub3"/>
      </w:pPr>
      <w:r w:rsidRPr="002D158D">
        <w:t xml:space="preserve">A empresa, isoladamente ou em consórcio, responsável pela elaboração do projeto básico ou executivo, da obra referente à licitação em </w:t>
      </w:r>
      <w:r w:rsidRPr="002D158D">
        <w:lastRenderedPageBreak/>
        <w:t>apreço, ou da qual o autor do projeto seja dirigente, gerente, acionista a voto ou controlador, responsável técnico ou subcontratado</w:t>
      </w:r>
      <w:r w:rsidR="002259E6" w:rsidRPr="002D158D">
        <w:t>.</w:t>
      </w:r>
    </w:p>
    <w:p w14:paraId="4CA9DF30" w14:textId="77777777" w:rsidR="002259E6" w:rsidRPr="002D158D" w:rsidRDefault="000106FD" w:rsidP="007A474A">
      <w:pPr>
        <w:pStyle w:val="Sub4"/>
      </w:pPr>
      <w:r w:rsidRPr="002D158D">
        <w:t>Não</w:t>
      </w:r>
      <w:r w:rsidR="002259E6" w:rsidRPr="002D158D">
        <w:t xml:space="preserve"> se considerará apenas a sociedade, mas o conjunto empresarial ao qual a proponente pertence, abrangendo a “holding” e as subsidiárias.</w:t>
      </w:r>
    </w:p>
    <w:p w14:paraId="2BE408F5" w14:textId="77777777" w:rsidR="000C3264" w:rsidRPr="002D158D" w:rsidRDefault="000C3264" w:rsidP="007A474A">
      <w:pPr>
        <w:pStyle w:val="Sub3"/>
      </w:pPr>
      <w:r w:rsidRPr="002D158D">
        <w:t>Servidor ou dirigente de órgão ou entidade contratante ou responsável pela licitação</w:t>
      </w:r>
      <w:r w:rsidR="002259E6" w:rsidRPr="002D158D">
        <w:t>.</w:t>
      </w:r>
    </w:p>
    <w:p w14:paraId="663874A5" w14:textId="77777777" w:rsidR="000C3264" w:rsidRPr="002D158D" w:rsidRDefault="000C3264" w:rsidP="007A474A">
      <w:pPr>
        <w:pStyle w:val="Sub3"/>
      </w:pPr>
      <w:r w:rsidRPr="002D158D">
        <w:t xml:space="preserve">Empresa declarada suspensa </w:t>
      </w:r>
      <w:r w:rsidR="00B95DDF" w:rsidRPr="002D158D">
        <w:t>por este município.</w:t>
      </w:r>
    </w:p>
    <w:p w14:paraId="1EDFCF63" w14:textId="77777777" w:rsidR="002259E6" w:rsidRPr="002D158D" w:rsidRDefault="000C3264" w:rsidP="007A474A">
      <w:pPr>
        <w:pStyle w:val="Sub3"/>
      </w:pPr>
      <w:r w:rsidRPr="002D158D">
        <w:t>Empresa expressamente declarada inidônea pel</w:t>
      </w:r>
      <w:r w:rsidR="00B26BA7" w:rsidRPr="002D158D">
        <w:t>a Administração</w:t>
      </w:r>
      <w:r w:rsidRPr="002D158D">
        <w:t xml:space="preserve"> </w:t>
      </w:r>
      <w:r w:rsidR="00B26BA7" w:rsidRPr="002D158D">
        <w:t>munici</w:t>
      </w:r>
      <w:r w:rsidRPr="002D158D">
        <w:t>p</w:t>
      </w:r>
      <w:r w:rsidR="00B26BA7" w:rsidRPr="002D158D">
        <w:t>al,</w:t>
      </w:r>
      <w:r w:rsidRPr="002D158D">
        <w:t xml:space="preserve"> estadual ou federal.</w:t>
      </w:r>
    </w:p>
    <w:p w14:paraId="0B23BC98" w14:textId="77777777" w:rsidR="00DF634D" w:rsidRPr="002D158D" w:rsidRDefault="00DF634D" w:rsidP="007A474A">
      <w:pPr>
        <w:pStyle w:val="Ttulo1"/>
      </w:pPr>
      <w:r w:rsidRPr="002D158D">
        <w:t>CREDENCIAMENTO</w:t>
      </w:r>
    </w:p>
    <w:p w14:paraId="7506CC76" w14:textId="24F508F9" w:rsidR="00DF634D" w:rsidRPr="002D158D" w:rsidRDefault="00DF634D" w:rsidP="007A474A">
      <w:pPr>
        <w:pStyle w:val="Sub2"/>
      </w:pPr>
      <w:r w:rsidRPr="002D158D">
        <w:t>Caso o proponente encaminhe um representante para acompanhar o procedimento licitatório, deverá formalizar uma CARTA DE CREDENCIAMENTO, conforme o modelo do</w:t>
      </w:r>
      <w:r w:rsidR="000106FD" w:rsidRPr="002D158D">
        <w:t xml:space="preserve"> </w:t>
      </w:r>
      <w:hyperlink w:anchor="Anexo_III" w:history="1">
        <w:r w:rsidR="00916A4E" w:rsidRPr="002D158D">
          <w:rPr>
            <w:rStyle w:val="Hyperlink"/>
          </w:rPr>
          <w:t>Anexo III</w:t>
        </w:r>
      </w:hyperlink>
      <w:r w:rsidRPr="002D158D">
        <w:t xml:space="preserve">, </w:t>
      </w:r>
      <w:proofErr w:type="gramStart"/>
      <w:r w:rsidRPr="002D158D">
        <w:t>a mesma</w:t>
      </w:r>
      <w:proofErr w:type="gramEnd"/>
      <w:r w:rsidRPr="002D158D">
        <w:t xml:space="preserve"> deverá vir acompanhada do ato constitutivo em vigor e alterações subsequentes devidamente registradas, em se tratando de sociedade comercial, e, no caso de sociedade por ações, a ata registrada da assembleia de eleição da diretoria da proponente (autenticados na forma da lei).</w:t>
      </w:r>
    </w:p>
    <w:p w14:paraId="20DEC261" w14:textId="07938E7A" w:rsidR="00DF634D" w:rsidRPr="002D158D" w:rsidRDefault="00DF634D" w:rsidP="007A474A">
      <w:pPr>
        <w:pStyle w:val="Sub2"/>
      </w:pPr>
      <w:r w:rsidRPr="002D158D">
        <w:t>Na hipótese de apresentação de PROCURAÇÃO POR INSTRUMENTO PARTICULAR</w:t>
      </w:r>
      <w:r w:rsidR="00030B84" w:rsidRPr="002D158D">
        <w:t xml:space="preserve"> (com firma reconhecida na forma da lei)</w:t>
      </w:r>
      <w:r w:rsidRPr="002D158D">
        <w:t xml:space="preserve">, </w:t>
      </w:r>
      <w:r w:rsidR="00E14B35" w:rsidRPr="002D158D">
        <w:t xml:space="preserve">esta </w:t>
      </w:r>
      <w:r w:rsidRPr="002D158D">
        <w:t>deverá vir acompanhada do ato constitutivo em vigor e alterações subsequentes devidamente registradas, em se tratando de sociedade comercial, e, no caso de sociedade por ações, a ata registrada da assembleia de eleição da diretoria da proponente, onde esteja expressa a capacidade/competência do outorgante para constituir mandatário (autenticados na forma da lei).</w:t>
      </w:r>
    </w:p>
    <w:p w14:paraId="1CD3D24A" w14:textId="42CD9578" w:rsidR="00DF634D" w:rsidRPr="002D158D" w:rsidRDefault="00DF634D" w:rsidP="007A474A">
      <w:pPr>
        <w:pStyle w:val="Sub2"/>
      </w:pPr>
      <w:r w:rsidRPr="002D158D">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(autenticado na forma da lei), no qual estejam expressos seus poderes para exercer direitos e assumir obrigações em decorrência de tal investidura.</w:t>
      </w:r>
    </w:p>
    <w:p w14:paraId="05372C90" w14:textId="77777777" w:rsidR="00DF634D" w:rsidRPr="002D158D" w:rsidRDefault="00DF634D" w:rsidP="007A474A">
      <w:pPr>
        <w:pStyle w:val="Sub2"/>
      </w:pPr>
      <w:r w:rsidRPr="002D158D">
        <w:t>A mesma pessoa não poderá representar mais de uma proponente.</w:t>
      </w:r>
    </w:p>
    <w:p w14:paraId="30B55553" w14:textId="77777777" w:rsidR="005D629A" w:rsidRPr="002D158D" w:rsidRDefault="005D629A" w:rsidP="007A474A">
      <w:pPr>
        <w:pStyle w:val="Ttulo1"/>
      </w:pPr>
      <w:r w:rsidRPr="002D158D">
        <w:t xml:space="preserve">FORMA </w:t>
      </w:r>
      <w:r w:rsidR="005740E0" w:rsidRPr="002D158D">
        <w:t>DE</w:t>
      </w:r>
      <w:r w:rsidRPr="002D158D">
        <w:t xml:space="preserve"> APRESENTAÇÃO DOS ENVELOPES</w:t>
      </w:r>
    </w:p>
    <w:p w14:paraId="37970FCB" w14:textId="77777777" w:rsidR="005D629A" w:rsidRPr="002D158D" w:rsidRDefault="005D629A" w:rsidP="007A474A">
      <w:pPr>
        <w:pStyle w:val="Sub2"/>
      </w:pPr>
      <w:r w:rsidRPr="002D158D">
        <w:t>Os envelopes 1 (Documentos de Habilitação) e 2 (Proposta de Preços), devidamente fechados, deverão constar na face de cada qual os seguintes dizeres: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3"/>
      </w:tblGrid>
      <w:tr w:rsidR="00963B99" w:rsidRPr="002D158D" w14:paraId="4D60E328" w14:textId="7DD4B64B" w:rsidTr="00963B99">
        <w:trPr>
          <w:jc w:val="center"/>
        </w:trPr>
        <w:tc>
          <w:tcPr>
            <w:tcW w:w="4644" w:type="dxa"/>
            <w:tcBorders>
              <w:top w:val="single" w:sz="4" w:space="0" w:color="000000"/>
              <w:left w:val="single" w:sz="4" w:space="0" w:color="000000"/>
              <w:bottom w:val="single" w:sz="4" w:space="0" w:color="000000"/>
              <w:right w:val="single" w:sz="4" w:space="0" w:color="000000"/>
            </w:tcBorders>
            <w:hideMark/>
          </w:tcPr>
          <w:p w14:paraId="41ECADFE" w14:textId="77777777" w:rsidR="00963B99" w:rsidRPr="002D158D" w:rsidRDefault="00963B99" w:rsidP="005740E0">
            <w:pPr>
              <w:rPr>
                <w:b/>
                <w:bCs/>
                <w:szCs w:val="22"/>
              </w:rPr>
            </w:pPr>
            <w:r w:rsidRPr="002D158D">
              <w:rPr>
                <w:b/>
                <w:bCs/>
                <w:sz w:val="22"/>
                <w:szCs w:val="22"/>
              </w:rPr>
              <w:t>ENVELOPE N.º 1 - DOCUMENTOS DE HABILITAÇÃO</w:t>
            </w:r>
          </w:p>
          <w:p w14:paraId="2FDBC8F5" w14:textId="77777777" w:rsidR="00963B99" w:rsidRPr="002D158D" w:rsidRDefault="00963B99" w:rsidP="005740E0">
            <w:pPr>
              <w:rPr>
                <w:szCs w:val="22"/>
              </w:rPr>
            </w:pPr>
            <w:r w:rsidRPr="002D158D">
              <w:rPr>
                <w:sz w:val="22"/>
                <w:szCs w:val="22"/>
              </w:rPr>
              <w:t>PREFEITURA DO MUNICIPIO DE SARANDI</w:t>
            </w:r>
          </w:p>
          <w:p w14:paraId="1DB9371F" w14:textId="79249CE0" w:rsidR="00963B99" w:rsidRPr="002D158D" w:rsidRDefault="00963B99" w:rsidP="005740E0">
            <w:pPr>
              <w:rPr>
                <w:szCs w:val="22"/>
              </w:rPr>
            </w:pPr>
            <w:r w:rsidRPr="002D158D">
              <w:rPr>
                <w:sz w:val="22"/>
                <w:szCs w:val="22"/>
              </w:rPr>
              <w:t>TOMADA DE PREÇOS Nº    /2022</w:t>
            </w:r>
          </w:p>
          <w:p w14:paraId="65846B1D" w14:textId="77777777" w:rsidR="00963B99" w:rsidRPr="002D158D" w:rsidRDefault="00963B99" w:rsidP="005740E0">
            <w:pPr>
              <w:rPr>
                <w:szCs w:val="22"/>
              </w:rPr>
            </w:pPr>
            <w:r w:rsidRPr="002D158D">
              <w:rPr>
                <w:sz w:val="22"/>
                <w:szCs w:val="22"/>
              </w:rPr>
              <w:t>PROPONENTE:</w:t>
            </w:r>
          </w:p>
          <w:p w14:paraId="282FA969" w14:textId="77777777" w:rsidR="00963B99" w:rsidRPr="002D158D" w:rsidRDefault="00963B99" w:rsidP="005740E0">
            <w:pPr>
              <w:rPr>
                <w:szCs w:val="22"/>
              </w:rPr>
            </w:pPr>
            <w:r w:rsidRPr="002D158D">
              <w:rPr>
                <w:sz w:val="22"/>
                <w:szCs w:val="22"/>
              </w:rPr>
              <w:t>CNPJ:</w:t>
            </w:r>
          </w:p>
          <w:p w14:paraId="56F471EB" w14:textId="77777777" w:rsidR="00963B99" w:rsidRPr="002D158D" w:rsidRDefault="00963B99" w:rsidP="005740E0">
            <w:pPr>
              <w:rPr>
                <w:szCs w:val="22"/>
              </w:rPr>
            </w:pPr>
            <w:r w:rsidRPr="002D158D">
              <w:rPr>
                <w:sz w:val="22"/>
                <w:szCs w:val="22"/>
              </w:rPr>
              <w:lastRenderedPageBreak/>
              <w:t>E-MAIL:</w:t>
            </w:r>
          </w:p>
          <w:p w14:paraId="240E22FC" w14:textId="5B012866" w:rsidR="00963B99" w:rsidRPr="002D158D" w:rsidRDefault="00963B99" w:rsidP="005740E0">
            <w:pPr>
              <w:rPr>
                <w:szCs w:val="22"/>
              </w:rPr>
            </w:pPr>
            <w:r w:rsidRPr="002D158D">
              <w:rPr>
                <w:sz w:val="22"/>
                <w:szCs w:val="22"/>
              </w:rPr>
              <w:t>TELEFONE:</w:t>
            </w:r>
          </w:p>
        </w:tc>
        <w:tc>
          <w:tcPr>
            <w:tcW w:w="4643" w:type="dxa"/>
            <w:tcBorders>
              <w:top w:val="single" w:sz="4" w:space="0" w:color="000000"/>
              <w:left w:val="single" w:sz="4" w:space="0" w:color="000000"/>
              <w:bottom w:val="single" w:sz="4" w:space="0" w:color="000000"/>
              <w:right w:val="single" w:sz="4" w:space="0" w:color="000000"/>
            </w:tcBorders>
          </w:tcPr>
          <w:p w14:paraId="728A0AAB" w14:textId="77777777" w:rsidR="00963B99" w:rsidRPr="002D158D" w:rsidRDefault="00963B99" w:rsidP="00963B99">
            <w:pPr>
              <w:rPr>
                <w:b/>
                <w:bCs/>
                <w:szCs w:val="22"/>
              </w:rPr>
            </w:pPr>
            <w:r w:rsidRPr="002D158D">
              <w:rPr>
                <w:b/>
                <w:bCs/>
                <w:sz w:val="22"/>
                <w:szCs w:val="22"/>
              </w:rPr>
              <w:lastRenderedPageBreak/>
              <w:t>ENVELOPE N.º 2 – PROPOSTA DE PREÇOS</w:t>
            </w:r>
          </w:p>
          <w:p w14:paraId="34C83151" w14:textId="77777777" w:rsidR="00963B99" w:rsidRPr="002D158D" w:rsidRDefault="00963B99" w:rsidP="00963B99">
            <w:pPr>
              <w:rPr>
                <w:szCs w:val="22"/>
              </w:rPr>
            </w:pPr>
            <w:r w:rsidRPr="002D158D">
              <w:rPr>
                <w:sz w:val="22"/>
                <w:szCs w:val="22"/>
              </w:rPr>
              <w:t>PREFEITURA DO MUNICIPIO DE SARANDI</w:t>
            </w:r>
          </w:p>
          <w:p w14:paraId="7F18B92D" w14:textId="77777777" w:rsidR="00963B99" w:rsidRPr="002D158D" w:rsidRDefault="00963B99" w:rsidP="00963B99">
            <w:pPr>
              <w:rPr>
                <w:szCs w:val="22"/>
              </w:rPr>
            </w:pPr>
            <w:r w:rsidRPr="002D158D">
              <w:rPr>
                <w:sz w:val="22"/>
                <w:szCs w:val="22"/>
              </w:rPr>
              <w:t>TOMADA DE PREÇOS Nº    /2022</w:t>
            </w:r>
          </w:p>
          <w:p w14:paraId="728501DC" w14:textId="77777777" w:rsidR="00963B99" w:rsidRPr="002D158D" w:rsidRDefault="00963B99" w:rsidP="00963B99">
            <w:pPr>
              <w:rPr>
                <w:szCs w:val="22"/>
              </w:rPr>
            </w:pPr>
            <w:r w:rsidRPr="002D158D">
              <w:rPr>
                <w:sz w:val="22"/>
                <w:szCs w:val="22"/>
              </w:rPr>
              <w:t>PROPONENTE:</w:t>
            </w:r>
          </w:p>
          <w:p w14:paraId="73A54157" w14:textId="77777777" w:rsidR="00963B99" w:rsidRPr="002D158D" w:rsidRDefault="00963B99" w:rsidP="00963B99">
            <w:pPr>
              <w:rPr>
                <w:szCs w:val="22"/>
              </w:rPr>
            </w:pPr>
            <w:r w:rsidRPr="002D158D">
              <w:rPr>
                <w:sz w:val="22"/>
                <w:szCs w:val="22"/>
              </w:rPr>
              <w:t>CNPJ:</w:t>
            </w:r>
          </w:p>
          <w:p w14:paraId="25C8A084" w14:textId="77777777" w:rsidR="00963B99" w:rsidRPr="002D158D" w:rsidRDefault="00963B99" w:rsidP="00963B99">
            <w:pPr>
              <w:rPr>
                <w:szCs w:val="22"/>
              </w:rPr>
            </w:pPr>
            <w:r w:rsidRPr="002D158D">
              <w:rPr>
                <w:sz w:val="22"/>
                <w:szCs w:val="22"/>
              </w:rPr>
              <w:lastRenderedPageBreak/>
              <w:t>E-MAIL:</w:t>
            </w:r>
          </w:p>
          <w:p w14:paraId="64625275" w14:textId="1CC2AFD0" w:rsidR="00963B99" w:rsidRPr="002D158D" w:rsidRDefault="00963B99" w:rsidP="00963B99">
            <w:pPr>
              <w:rPr>
                <w:szCs w:val="22"/>
              </w:rPr>
            </w:pPr>
            <w:r w:rsidRPr="002D158D">
              <w:rPr>
                <w:sz w:val="22"/>
                <w:szCs w:val="22"/>
              </w:rPr>
              <w:t>TELEFONE:</w:t>
            </w:r>
          </w:p>
        </w:tc>
      </w:tr>
    </w:tbl>
    <w:p w14:paraId="35328446" w14:textId="77777777" w:rsidR="000725A8" w:rsidRPr="002D158D" w:rsidRDefault="000725A8" w:rsidP="007A474A">
      <w:pPr>
        <w:pStyle w:val="Ttulo1"/>
      </w:pPr>
      <w:r w:rsidRPr="002D158D">
        <w:lastRenderedPageBreak/>
        <w:t>ENVELOPE 1 – DOCUMENTOS DE HABILITAÇÃO</w:t>
      </w:r>
    </w:p>
    <w:p w14:paraId="6E093FA7" w14:textId="77777777" w:rsidR="000725A8" w:rsidRPr="002D158D" w:rsidRDefault="000725A8" w:rsidP="007A474A">
      <w:pPr>
        <w:pStyle w:val="Sub2"/>
      </w:pPr>
      <w:r w:rsidRPr="002D158D">
        <w:t>Deverão estar inseridos neste envelope, devidamente fechado e inviolado, os documentos abaixo relacionados, em 01 (uma) via, em folhas, preferencialmente, do tamanho A4 (2,10 x 29,7 cm), sendo que a de rosto deverá conter a mesma indicação do Envelope nº. 01 contendo cada volume um índice dos documentos com as páginas correspondentes, numeradas em ordem crescente e rubricadas por elemento credenciado da proponente.</w:t>
      </w:r>
    </w:p>
    <w:p w14:paraId="73DBE748" w14:textId="77777777" w:rsidR="00F034B6" w:rsidRPr="002D158D" w:rsidRDefault="000725A8" w:rsidP="007A474A">
      <w:pPr>
        <w:pStyle w:val="Sub2"/>
      </w:pPr>
      <w:r w:rsidRPr="002D158D">
        <w:t xml:space="preserve">Serão consideradas em condições de habilitação as empresas que, tendo ramo de atividade pertinente ao objeto licitado, atenderem aos requisitos presentes neste </w:t>
      </w:r>
      <w:r w:rsidR="007C5C68" w:rsidRPr="002D158D">
        <w:t>EDITAL</w:t>
      </w:r>
      <w:r w:rsidRPr="002D158D">
        <w:t xml:space="preserve"> e apresentarem os documentos </w:t>
      </w:r>
      <w:r w:rsidR="00F034B6" w:rsidRPr="002D158D">
        <w:t>relativos a:</w:t>
      </w:r>
    </w:p>
    <w:p w14:paraId="5644B642" w14:textId="63120D8D" w:rsidR="00F034B6" w:rsidRPr="002D158D" w:rsidRDefault="00F034B6" w:rsidP="00955214">
      <w:pPr>
        <w:pStyle w:val="PargrafodaLista"/>
        <w:numPr>
          <w:ilvl w:val="0"/>
          <w:numId w:val="15"/>
        </w:numPr>
        <w:ind w:left="709" w:firstLine="0"/>
      </w:pPr>
      <w:r w:rsidRPr="002D158D">
        <w:t>Habilitação jurídica</w:t>
      </w:r>
      <w:r w:rsidR="00850465" w:rsidRPr="002D158D">
        <w:t>.</w:t>
      </w:r>
    </w:p>
    <w:p w14:paraId="2510DA9E" w14:textId="51579C85" w:rsidR="00F034B6" w:rsidRPr="002D158D" w:rsidRDefault="00F034B6" w:rsidP="00955214">
      <w:pPr>
        <w:pStyle w:val="PargrafodaLista"/>
        <w:numPr>
          <w:ilvl w:val="0"/>
          <w:numId w:val="15"/>
        </w:numPr>
        <w:ind w:left="709" w:firstLine="0"/>
      </w:pPr>
      <w:r w:rsidRPr="002D158D">
        <w:t>Qualificação técnica</w:t>
      </w:r>
      <w:r w:rsidR="00850465" w:rsidRPr="002D158D">
        <w:t>.</w:t>
      </w:r>
    </w:p>
    <w:p w14:paraId="129FB4AC" w14:textId="42C0BE4A" w:rsidR="00F034B6" w:rsidRPr="002D158D" w:rsidRDefault="00F034B6" w:rsidP="00955214">
      <w:pPr>
        <w:pStyle w:val="PargrafodaLista"/>
        <w:numPr>
          <w:ilvl w:val="0"/>
          <w:numId w:val="15"/>
        </w:numPr>
        <w:ind w:left="709" w:firstLine="0"/>
      </w:pPr>
      <w:r w:rsidRPr="002D158D">
        <w:t>Qualificação econômico-financeir</w:t>
      </w:r>
      <w:r w:rsidR="00FF67A7" w:rsidRPr="002D158D">
        <w:t>a</w:t>
      </w:r>
      <w:r w:rsidR="00850465" w:rsidRPr="002D158D">
        <w:t>.</w:t>
      </w:r>
    </w:p>
    <w:p w14:paraId="13E2D2B9" w14:textId="77499CB8" w:rsidR="00F034B6" w:rsidRPr="002D158D" w:rsidRDefault="00F034B6" w:rsidP="00955214">
      <w:pPr>
        <w:pStyle w:val="PargrafodaLista"/>
        <w:numPr>
          <w:ilvl w:val="0"/>
          <w:numId w:val="15"/>
        </w:numPr>
        <w:ind w:left="709" w:firstLine="0"/>
      </w:pPr>
      <w:r w:rsidRPr="002D158D">
        <w:t>Regularidade fiscal e trabalhista</w:t>
      </w:r>
    </w:p>
    <w:p w14:paraId="7FBACB6F" w14:textId="77777777" w:rsidR="008434E1" w:rsidRPr="002D158D" w:rsidRDefault="00F034B6" w:rsidP="00955214">
      <w:pPr>
        <w:pStyle w:val="PargrafodaLista"/>
        <w:numPr>
          <w:ilvl w:val="0"/>
          <w:numId w:val="15"/>
        </w:numPr>
        <w:ind w:left="709" w:firstLine="0"/>
      </w:pPr>
      <w:r w:rsidRPr="002D158D">
        <w:t>Cumprimento do disposto no inciso XXXIII do art. 7º da Constituição Federal.</w:t>
      </w:r>
    </w:p>
    <w:p w14:paraId="3C1B656C" w14:textId="77777777" w:rsidR="000725A8" w:rsidRPr="002D158D" w:rsidRDefault="000725A8" w:rsidP="007A474A">
      <w:pPr>
        <w:pStyle w:val="Sub2"/>
      </w:pPr>
      <w:bookmarkStart w:id="7" w:name="_Ref21422636"/>
      <w:r w:rsidRPr="002D158D">
        <w:rPr>
          <w:shd w:val="clear" w:color="auto" w:fill="FFFFFF"/>
        </w:rPr>
        <w:t xml:space="preserve">A documentação relativa à </w:t>
      </w:r>
      <w:r w:rsidRPr="002D158D">
        <w:rPr>
          <w:b/>
          <w:shd w:val="clear" w:color="auto" w:fill="FFFFFF"/>
        </w:rPr>
        <w:t>habilitação jurídica</w:t>
      </w:r>
      <w:r w:rsidRPr="002D158D">
        <w:rPr>
          <w:shd w:val="clear" w:color="auto" w:fill="FFFFFF"/>
        </w:rPr>
        <w:t>, conforme o caso, consistirá em:</w:t>
      </w:r>
      <w:bookmarkEnd w:id="7"/>
    </w:p>
    <w:p w14:paraId="020EC312" w14:textId="630007D4" w:rsidR="000725A8" w:rsidRPr="002D158D" w:rsidRDefault="000725A8" w:rsidP="00955214">
      <w:pPr>
        <w:pStyle w:val="PargrafodaLista"/>
        <w:numPr>
          <w:ilvl w:val="0"/>
          <w:numId w:val="16"/>
        </w:numPr>
        <w:ind w:left="709" w:firstLine="0"/>
      </w:pPr>
      <w:r w:rsidRPr="002D158D">
        <w:t>Registro comercial, no caso de empresa individual</w:t>
      </w:r>
      <w:r w:rsidR="00850465" w:rsidRPr="002D158D">
        <w:t>.</w:t>
      </w:r>
      <w:r w:rsidRPr="002D158D">
        <w:t xml:space="preserve"> </w:t>
      </w:r>
    </w:p>
    <w:p w14:paraId="0B5E2D0F" w14:textId="175FF62F" w:rsidR="000725A8" w:rsidRPr="002D158D" w:rsidRDefault="000725A8" w:rsidP="00955214">
      <w:pPr>
        <w:pStyle w:val="PargrafodaLista"/>
        <w:numPr>
          <w:ilvl w:val="0"/>
          <w:numId w:val="16"/>
        </w:numPr>
        <w:ind w:left="709" w:firstLine="0"/>
      </w:pPr>
      <w:r w:rsidRPr="002D158D">
        <w:t>Ato constitutivo, estatuto ou contrato social em vigor e alterações subsequentes devidamente registradas, em se tratando de Sociedade Comercial, e, no caso de sociedade por ações, a ata registrada da assembleia de eleição da diretoria</w:t>
      </w:r>
      <w:r w:rsidR="00850465" w:rsidRPr="002D158D">
        <w:t>.</w:t>
      </w:r>
      <w:r w:rsidRPr="002D158D">
        <w:t xml:space="preserve"> </w:t>
      </w:r>
    </w:p>
    <w:p w14:paraId="36F34FAD" w14:textId="1EDC635A" w:rsidR="000725A8" w:rsidRPr="002D158D" w:rsidRDefault="000725A8" w:rsidP="00955214">
      <w:pPr>
        <w:pStyle w:val="PargrafodaLista"/>
        <w:numPr>
          <w:ilvl w:val="0"/>
          <w:numId w:val="16"/>
        </w:numPr>
        <w:ind w:left="709" w:firstLine="0"/>
      </w:pPr>
      <w:r w:rsidRPr="002D158D">
        <w:t>Inscrição do ato constitutivo, no caso de sociedades civis, acompanhada de prova de diretoria em exercício</w:t>
      </w:r>
      <w:r w:rsidR="00850465" w:rsidRPr="002D158D">
        <w:t>.</w:t>
      </w:r>
    </w:p>
    <w:p w14:paraId="2F44654C" w14:textId="77777777" w:rsidR="000725A8" w:rsidRPr="002D158D" w:rsidRDefault="000725A8" w:rsidP="00955214">
      <w:pPr>
        <w:pStyle w:val="PargrafodaLista"/>
        <w:numPr>
          <w:ilvl w:val="0"/>
          <w:numId w:val="16"/>
        </w:numPr>
        <w:ind w:left="709" w:firstLine="0"/>
      </w:pPr>
      <w:r w:rsidRPr="002D158D">
        <w:t>Decreto de autorização, em se tratando de empresa ou sociedade estrangeira em funcionamento no País, e ato de registro ou autorização para funcionamento expedido pelo órgão competente, quando a atividade assim o exigir.</w:t>
      </w:r>
    </w:p>
    <w:p w14:paraId="6DEEEDC6" w14:textId="77777777" w:rsidR="000725A8" w:rsidRPr="002D158D" w:rsidRDefault="000725A8" w:rsidP="007A474A">
      <w:pPr>
        <w:pStyle w:val="Sub2"/>
      </w:pPr>
      <w:r w:rsidRPr="002D158D">
        <w:t xml:space="preserve">A documentação relativa à </w:t>
      </w:r>
      <w:r w:rsidRPr="002D158D">
        <w:rPr>
          <w:b/>
        </w:rPr>
        <w:t>regularidade fiscal e trabalhista</w:t>
      </w:r>
      <w:r w:rsidR="00647EB2" w:rsidRPr="002D158D">
        <w:t xml:space="preserve"> consistirá</w:t>
      </w:r>
      <w:r w:rsidRPr="002D158D">
        <w:t xml:space="preserve"> em:</w:t>
      </w:r>
    </w:p>
    <w:p w14:paraId="0224A49E" w14:textId="2475AD8C" w:rsidR="000F228A" w:rsidRPr="002D158D" w:rsidRDefault="000F228A" w:rsidP="00955214">
      <w:pPr>
        <w:pStyle w:val="PargrafodaLista"/>
        <w:numPr>
          <w:ilvl w:val="0"/>
          <w:numId w:val="17"/>
        </w:numPr>
        <w:ind w:left="709" w:firstLine="0"/>
      </w:pPr>
      <w:bookmarkStart w:id="8" w:name="_Ref21422644"/>
      <w:r w:rsidRPr="002D158D">
        <w:t xml:space="preserve">Prova de </w:t>
      </w:r>
      <w:r w:rsidRPr="002D158D">
        <w:rPr>
          <w:u w:val="single"/>
        </w:rPr>
        <w:t>inscrição no Cadastro Nacional de Pessoas Jurídicas</w:t>
      </w:r>
      <w:r w:rsidRPr="002D158D">
        <w:t xml:space="preserve"> (CNPJ) do Ministério da Fazenda</w:t>
      </w:r>
      <w:bookmarkEnd w:id="8"/>
      <w:r w:rsidR="00850465" w:rsidRPr="002D158D">
        <w:t>.</w:t>
      </w:r>
    </w:p>
    <w:p w14:paraId="52CBF33A" w14:textId="0ABD9A9E" w:rsidR="00030B84" w:rsidRPr="002D158D" w:rsidRDefault="000F228A" w:rsidP="00955214">
      <w:pPr>
        <w:pStyle w:val="PargrafodaLista"/>
        <w:numPr>
          <w:ilvl w:val="0"/>
          <w:numId w:val="17"/>
        </w:numPr>
        <w:ind w:left="709" w:firstLine="0"/>
      </w:pPr>
      <w:r w:rsidRPr="002D158D">
        <w:t xml:space="preserve">Prova de </w:t>
      </w:r>
      <w:r w:rsidRPr="002D158D">
        <w:rPr>
          <w:u w:val="single"/>
        </w:rPr>
        <w:t>inscrição no cadastro de contribuintes estadual</w:t>
      </w:r>
      <w:r w:rsidRPr="002D158D">
        <w:t>, relativo à sede do licitante, pertinente ao seu ramo de atividade e compatível com o objeto da licitação</w:t>
      </w:r>
      <w:r w:rsidR="00850465" w:rsidRPr="002D158D">
        <w:t>.</w:t>
      </w:r>
    </w:p>
    <w:p w14:paraId="753EC9E4" w14:textId="2AD0E898" w:rsidR="000F228A" w:rsidRPr="002D158D" w:rsidRDefault="00030B84" w:rsidP="00955214">
      <w:pPr>
        <w:pStyle w:val="PargrafodaLista"/>
        <w:numPr>
          <w:ilvl w:val="0"/>
          <w:numId w:val="17"/>
        </w:numPr>
        <w:ind w:left="709" w:firstLine="0"/>
      </w:pPr>
      <w:r w:rsidRPr="002D158D">
        <w:t xml:space="preserve">Prova de </w:t>
      </w:r>
      <w:r w:rsidRPr="002D158D">
        <w:rPr>
          <w:u w:val="single"/>
        </w:rPr>
        <w:t>inscrição no cadastro de contribuintes municipal</w:t>
      </w:r>
      <w:r w:rsidRPr="002D158D">
        <w:t>, relativo à sede do licitante, pertinente ao seu ramo de atividade e compatível com o objeto da licitação</w:t>
      </w:r>
      <w:r w:rsidR="00850465" w:rsidRPr="002D158D">
        <w:t>.</w:t>
      </w:r>
    </w:p>
    <w:p w14:paraId="04D42E29" w14:textId="31741EC9" w:rsidR="000F228A" w:rsidRPr="002D158D" w:rsidRDefault="000F228A" w:rsidP="00955214">
      <w:pPr>
        <w:pStyle w:val="PargrafodaLista"/>
        <w:numPr>
          <w:ilvl w:val="0"/>
          <w:numId w:val="17"/>
        </w:numPr>
        <w:ind w:left="709" w:firstLine="0"/>
      </w:pPr>
      <w:r w:rsidRPr="002D158D">
        <w:lastRenderedPageBreak/>
        <w:t xml:space="preserve">Prova de </w:t>
      </w:r>
      <w:r w:rsidRPr="002D158D">
        <w:rPr>
          <w:u w:val="single"/>
        </w:rPr>
        <w:t>regularidade para com a Fazenda Federal</w:t>
      </w:r>
      <w:r w:rsidRPr="002D158D">
        <w:t xml:space="preserve"> (Dívida ativa da União e Certidão de Quitação de Tributos e Contribuições Federais) dentro do prazo de validade ou equivalente, na forma da lei</w:t>
      </w:r>
      <w:r w:rsidR="00850465" w:rsidRPr="002D158D">
        <w:t>.</w:t>
      </w:r>
    </w:p>
    <w:p w14:paraId="5AFB97F6" w14:textId="4BFC834F" w:rsidR="000F228A" w:rsidRPr="002D158D" w:rsidRDefault="000F228A" w:rsidP="00955214">
      <w:pPr>
        <w:pStyle w:val="PargrafodaLista"/>
        <w:numPr>
          <w:ilvl w:val="0"/>
          <w:numId w:val="17"/>
        </w:numPr>
        <w:ind w:left="709" w:firstLine="0"/>
      </w:pPr>
      <w:r w:rsidRPr="002D158D">
        <w:t xml:space="preserve">Prova de </w:t>
      </w:r>
      <w:r w:rsidRPr="002D158D">
        <w:rPr>
          <w:u w:val="single"/>
        </w:rPr>
        <w:t>regularidade para com a Fazenda Estadual</w:t>
      </w:r>
      <w:r w:rsidRPr="002D158D">
        <w:t xml:space="preserve"> dentro do prazo de validade ou equivalente, na forma da lei</w:t>
      </w:r>
      <w:r w:rsidR="00850465" w:rsidRPr="002D158D">
        <w:t>.</w:t>
      </w:r>
    </w:p>
    <w:p w14:paraId="010193A2" w14:textId="6EF43928" w:rsidR="000F228A" w:rsidRPr="002D158D" w:rsidRDefault="000F228A" w:rsidP="00955214">
      <w:pPr>
        <w:pStyle w:val="PargrafodaLista"/>
        <w:numPr>
          <w:ilvl w:val="0"/>
          <w:numId w:val="17"/>
        </w:numPr>
        <w:ind w:left="709" w:firstLine="0"/>
      </w:pPr>
      <w:r w:rsidRPr="002D158D">
        <w:t xml:space="preserve">Prova de </w:t>
      </w:r>
      <w:r w:rsidRPr="002D158D">
        <w:rPr>
          <w:u w:val="single"/>
        </w:rPr>
        <w:t>regularidade para com a Fazenda Municipal</w:t>
      </w:r>
      <w:r w:rsidRPr="002D158D">
        <w:t xml:space="preserve"> dentro do prazo de validade ou equivalente, na forma da lei</w:t>
      </w:r>
      <w:r w:rsidR="00850465" w:rsidRPr="002D158D">
        <w:t>.</w:t>
      </w:r>
    </w:p>
    <w:p w14:paraId="16C6556A" w14:textId="69887C48" w:rsidR="000F228A" w:rsidRPr="002D158D" w:rsidRDefault="000F228A" w:rsidP="00955214">
      <w:pPr>
        <w:pStyle w:val="PargrafodaLista"/>
        <w:numPr>
          <w:ilvl w:val="0"/>
          <w:numId w:val="17"/>
        </w:numPr>
        <w:ind w:left="709" w:firstLine="0"/>
      </w:pPr>
      <w:r w:rsidRPr="002D158D">
        <w:t xml:space="preserve">Prova de </w:t>
      </w:r>
      <w:r w:rsidRPr="002D158D">
        <w:rPr>
          <w:u w:val="single"/>
        </w:rPr>
        <w:t>regularidade relativa ao Fundo de Garantia por Tempo de Serviço</w:t>
      </w:r>
      <w:r w:rsidRPr="002D158D">
        <w:t xml:space="preserve"> (CRF do FGTS)</w:t>
      </w:r>
      <w:r w:rsidR="00846398" w:rsidRPr="002D158D">
        <w:t xml:space="preserve"> dentro do prazo de validade</w:t>
      </w:r>
      <w:r w:rsidRPr="002D158D">
        <w:t>.</w:t>
      </w:r>
    </w:p>
    <w:p w14:paraId="51C77DFD" w14:textId="7834D778" w:rsidR="000725A8" w:rsidRPr="002D158D" w:rsidRDefault="000F228A" w:rsidP="00955214">
      <w:pPr>
        <w:pStyle w:val="PargrafodaLista"/>
        <w:numPr>
          <w:ilvl w:val="0"/>
          <w:numId w:val="17"/>
        </w:numPr>
        <w:ind w:left="709" w:firstLine="0"/>
      </w:pPr>
      <w:r w:rsidRPr="002D158D">
        <w:t xml:space="preserve">Prova de </w:t>
      </w:r>
      <w:r w:rsidRPr="002D158D">
        <w:rPr>
          <w:u w:val="single"/>
        </w:rPr>
        <w:t>regularidade relativa aos Débitos Trabalhistas</w:t>
      </w:r>
      <w:r w:rsidRPr="002D158D">
        <w:t xml:space="preserve"> (CNDT)</w:t>
      </w:r>
      <w:r w:rsidR="00846398" w:rsidRPr="002D158D">
        <w:t xml:space="preserve"> dentro do prazo de validade</w:t>
      </w:r>
      <w:r w:rsidRPr="002D158D">
        <w:t>.</w:t>
      </w:r>
    </w:p>
    <w:p w14:paraId="75809011" w14:textId="1C5F048A" w:rsidR="000F522A" w:rsidRPr="002D158D" w:rsidRDefault="000F522A" w:rsidP="007A474A">
      <w:pPr>
        <w:pStyle w:val="Sub3"/>
      </w:pPr>
      <w:r w:rsidRPr="002D158D">
        <w:t xml:space="preserve">Para as certidões comprobatórias de </w:t>
      </w:r>
      <w:r w:rsidRPr="002D158D">
        <w:rPr>
          <w:u w:val="single"/>
        </w:rPr>
        <w:t>regularidade</w:t>
      </w:r>
      <w:r w:rsidR="00A30E18" w:rsidRPr="002D158D">
        <w:t xml:space="preserve"> </w:t>
      </w:r>
      <w:r w:rsidRPr="002D158D">
        <w:t xml:space="preserve">que não especifiquem seu prazo de validade, será considerado o prazo máximo de 60 (sessenta) dias, contados a partir de suas respectivas emissões, </w:t>
      </w:r>
      <w:r w:rsidRPr="002D158D">
        <w:rPr>
          <w:u w:val="single"/>
        </w:rPr>
        <w:t>devendo estar</w:t>
      </w:r>
      <w:r w:rsidR="00846398" w:rsidRPr="002D158D">
        <w:rPr>
          <w:u w:val="single"/>
        </w:rPr>
        <w:t>em</w:t>
      </w:r>
      <w:r w:rsidRPr="002D158D">
        <w:rPr>
          <w:u w:val="single"/>
        </w:rPr>
        <w:t xml:space="preserve"> válidas na data da abertura do certame</w:t>
      </w:r>
      <w:r w:rsidRPr="002D158D">
        <w:t>.</w:t>
      </w:r>
    </w:p>
    <w:p w14:paraId="6D393720" w14:textId="77777777" w:rsidR="00752221" w:rsidRPr="002D158D" w:rsidRDefault="00752221" w:rsidP="007A474A">
      <w:pPr>
        <w:pStyle w:val="Sub2"/>
      </w:pPr>
      <w:r w:rsidRPr="002D158D">
        <w:rPr>
          <w:shd w:val="clear" w:color="auto" w:fill="FFFFFF"/>
        </w:rPr>
        <w:t>A documentação relativa à</w:t>
      </w:r>
      <w:r w:rsidR="00647EB2" w:rsidRPr="002D158D">
        <w:rPr>
          <w:shd w:val="clear" w:color="auto" w:fill="FFFFFF"/>
        </w:rPr>
        <w:t xml:space="preserve"> </w:t>
      </w:r>
      <w:r w:rsidRPr="002D158D">
        <w:rPr>
          <w:b/>
          <w:shd w:val="clear" w:color="auto" w:fill="FFFFFF"/>
        </w:rPr>
        <w:t>qualificação técnica</w:t>
      </w:r>
      <w:r w:rsidRPr="002D158D">
        <w:rPr>
          <w:shd w:val="clear" w:color="auto" w:fill="FFFFFF"/>
        </w:rPr>
        <w:t>:</w:t>
      </w:r>
    </w:p>
    <w:p w14:paraId="4704B179" w14:textId="25CCDCCF" w:rsidR="0011677F" w:rsidRPr="002D158D" w:rsidRDefault="0011677F" w:rsidP="00955214">
      <w:pPr>
        <w:pStyle w:val="PargrafodaLista"/>
        <w:numPr>
          <w:ilvl w:val="0"/>
          <w:numId w:val="18"/>
        </w:numPr>
        <w:ind w:left="709" w:firstLine="0"/>
      </w:pPr>
      <w:r w:rsidRPr="002D158D">
        <w:t xml:space="preserve">Prova de </w:t>
      </w:r>
      <w:r w:rsidRPr="002D158D">
        <w:rPr>
          <w:u w:val="single"/>
        </w:rPr>
        <w:t>inscrição ou registro da licitante</w:t>
      </w:r>
      <w:r w:rsidR="00B556E0" w:rsidRPr="002D158D">
        <w:rPr>
          <w:u w:val="single"/>
        </w:rPr>
        <w:t xml:space="preserve"> e do</w:t>
      </w:r>
      <w:r w:rsidR="00CE4096" w:rsidRPr="002D158D">
        <w:rPr>
          <w:u w:val="single"/>
        </w:rPr>
        <w:t>(s)</w:t>
      </w:r>
      <w:r w:rsidR="00B556E0" w:rsidRPr="002D158D">
        <w:rPr>
          <w:u w:val="single"/>
        </w:rPr>
        <w:t xml:space="preserve"> responsável</w:t>
      </w:r>
      <w:r w:rsidR="00CE4096" w:rsidRPr="002D158D">
        <w:rPr>
          <w:u w:val="single"/>
        </w:rPr>
        <w:t>(</w:t>
      </w:r>
      <w:proofErr w:type="spellStart"/>
      <w:r w:rsidR="00CE4096" w:rsidRPr="002D158D">
        <w:rPr>
          <w:u w:val="single"/>
        </w:rPr>
        <w:t>is</w:t>
      </w:r>
      <w:proofErr w:type="spellEnd"/>
      <w:r w:rsidR="00CE4096" w:rsidRPr="002D158D">
        <w:rPr>
          <w:u w:val="single"/>
        </w:rPr>
        <w:t>)</w:t>
      </w:r>
      <w:r w:rsidR="00B556E0" w:rsidRPr="002D158D">
        <w:rPr>
          <w:u w:val="single"/>
        </w:rPr>
        <w:t xml:space="preserve"> técnico</w:t>
      </w:r>
      <w:r w:rsidR="00CE4096" w:rsidRPr="002D158D">
        <w:rPr>
          <w:u w:val="single"/>
        </w:rPr>
        <w:t>(s)</w:t>
      </w:r>
      <w:r w:rsidRPr="002D158D">
        <w:t xml:space="preserve"> junto ao Conselho Regional de Engenharia e Agronomia (CREA) ou no conselho profissional competente</w:t>
      </w:r>
      <w:r w:rsidR="00CE5B40" w:rsidRPr="002D158D">
        <w:t xml:space="preserve">, que comprove o desempenho de atividade relacionado com </w:t>
      </w:r>
      <w:r w:rsidR="0082018E" w:rsidRPr="002D158D">
        <w:t>o objeto desta licitação</w:t>
      </w:r>
      <w:r w:rsidRPr="002D158D">
        <w:t>.</w:t>
      </w:r>
    </w:p>
    <w:p w14:paraId="1A1949B3" w14:textId="642766F3" w:rsidR="000B54FB" w:rsidRPr="002D158D" w:rsidRDefault="000B54FB" w:rsidP="00FF67A7">
      <w:pPr>
        <w:pStyle w:val="PargrafodaLista"/>
        <w:numPr>
          <w:ilvl w:val="1"/>
          <w:numId w:val="18"/>
        </w:numPr>
        <w:ind w:left="1418" w:firstLine="0"/>
      </w:pPr>
      <w:r w:rsidRPr="002D158D">
        <w:t xml:space="preserve">Se algum dos registros citados acima não for do CREA do estado do Paraná, </w:t>
      </w:r>
      <w:r w:rsidR="001552D1" w:rsidRPr="002D158D">
        <w:t xml:space="preserve">a empresa </w:t>
      </w:r>
      <w:r w:rsidRPr="002D158D">
        <w:t>deverá apresentar o registro do CREA do estado de ori</w:t>
      </w:r>
      <w:r w:rsidR="007D704B" w:rsidRPr="002D158D">
        <w:t>g</w:t>
      </w:r>
      <w:r w:rsidRPr="002D158D">
        <w:t>em e caso seja declarada vencedora desta licitação, ficará obrigada a apresentar o visto do CREA do Paraná no momento da assinatura do contrato.</w:t>
      </w:r>
      <w:r w:rsidRPr="002D158D">
        <w:rPr>
          <w:rStyle w:val="Refdenotaderodap"/>
        </w:rPr>
        <w:footnoteReference w:id="1"/>
      </w:r>
    </w:p>
    <w:p w14:paraId="572D0A3A" w14:textId="5D8AB400" w:rsidR="00752221" w:rsidRPr="002D158D" w:rsidRDefault="00752221" w:rsidP="00955214">
      <w:pPr>
        <w:pStyle w:val="PargrafodaLista"/>
        <w:numPr>
          <w:ilvl w:val="0"/>
          <w:numId w:val="18"/>
        </w:numPr>
        <w:ind w:left="709" w:firstLine="0"/>
      </w:pPr>
      <w:r w:rsidRPr="002D158D">
        <w:t xml:space="preserve">Declaração expressa da proponente, </w:t>
      </w:r>
      <w:r w:rsidRPr="002D158D">
        <w:rPr>
          <w:u w:val="single"/>
        </w:rPr>
        <w:t>indicando o(s) responsável(</w:t>
      </w:r>
      <w:proofErr w:type="spellStart"/>
      <w:r w:rsidRPr="002D158D">
        <w:rPr>
          <w:u w:val="single"/>
        </w:rPr>
        <w:t>is</w:t>
      </w:r>
      <w:proofErr w:type="spellEnd"/>
      <w:r w:rsidRPr="002D158D">
        <w:rPr>
          <w:u w:val="single"/>
        </w:rPr>
        <w:t>) técnico(s)</w:t>
      </w:r>
      <w:r w:rsidRPr="002D158D">
        <w:t xml:space="preserve"> pela eventual execução da(s) obra(s) até o seu recebimento definitivo pela Contratante</w:t>
      </w:r>
      <w:r w:rsidR="001552D1" w:rsidRPr="002D158D">
        <w:t>, sendo que o</w:t>
      </w:r>
      <w:r w:rsidRPr="002D158D">
        <w:t>(s) mesmo(s) não poderá (</w:t>
      </w:r>
      <w:proofErr w:type="spellStart"/>
      <w:r w:rsidRPr="002D158D">
        <w:t>ão</w:t>
      </w:r>
      <w:proofErr w:type="spellEnd"/>
      <w:r w:rsidRPr="002D158D">
        <w:t>) ser substituídos sem autorização da Contratante</w:t>
      </w:r>
      <w:r w:rsidR="00267457" w:rsidRPr="002D158D">
        <w:t>.</w:t>
      </w:r>
      <w:r w:rsidRPr="002D158D">
        <w:t xml:space="preserve"> </w:t>
      </w:r>
    </w:p>
    <w:p w14:paraId="75EE47BB" w14:textId="35D48BE2" w:rsidR="00752221" w:rsidRPr="002D158D" w:rsidRDefault="00752221" w:rsidP="00955214">
      <w:pPr>
        <w:pStyle w:val="PargrafodaLista"/>
        <w:numPr>
          <w:ilvl w:val="0"/>
          <w:numId w:val="18"/>
        </w:numPr>
        <w:ind w:left="709" w:firstLine="0"/>
      </w:pPr>
      <w:r w:rsidRPr="002D158D">
        <w:t xml:space="preserve">Certificado(s) de Acervo Técnico emitido(s) pelo CREA/CAU acompanhado(s) de atestado(s) ou declaração (ões) fornecido(s) por </w:t>
      </w:r>
      <w:r w:rsidR="001628F0" w:rsidRPr="002D158D">
        <w:t>pessoa(s) jurídica(s) de direito público ou privado</w:t>
      </w:r>
      <w:r w:rsidRPr="002D158D">
        <w:t xml:space="preserve">, devidamente certificado(s) pelo CREA/CAU, </w:t>
      </w:r>
      <w:r w:rsidRPr="002D158D">
        <w:rPr>
          <w:u w:val="single"/>
        </w:rPr>
        <w:t>do(s) responsável(</w:t>
      </w:r>
      <w:proofErr w:type="spellStart"/>
      <w:r w:rsidRPr="002D158D">
        <w:rPr>
          <w:u w:val="single"/>
        </w:rPr>
        <w:t>is</w:t>
      </w:r>
      <w:proofErr w:type="spellEnd"/>
      <w:r w:rsidRPr="002D158D">
        <w:rPr>
          <w:u w:val="single"/>
        </w:rPr>
        <w:t>) técnico(s) da empresa</w:t>
      </w:r>
      <w:r w:rsidRPr="002D158D">
        <w:t>, no(s) qual (</w:t>
      </w:r>
      <w:proofErr w:type="spellStart"/>
      <w:r w:rsidRPr="002D158D">
        <w:t>is</w:t>
      </w:r>
      <w:proofErr w:type="spellEnd"/>
      <w:r w:rsidRPr="002D158D">
        <w:t>) conste(em) o(s) tipo(s) de obra(s) e/ou serviços de características semelhantes ao objeto desta licitação</w:t>
      </w:r>
      <w:r w:rsidR="00B57670" w:rsidRPr="002D158D">
        <w:t xml:space="preserve"> sendo, no mínimo, </w:t>
      </w:r>
      <w:r w:rsidR="00B57670" w:rsidRPr="002D158D">
        <w:rPr>
          <w:b/>
          <w:bCs/>
          <w:u w:val="single"/>
        </w:rPr>
        <w:t>50%</w:t>
      </w:r>
      <w:r w:rsidR="00DD1759" w:rsidRPr="002D158D">
        <w:rPr>
          <w:b/>
          <w:bCs/>
          <w:u w:val="single"/>
        </w:rPr>
        <w:t xml:space="preserve"> (cinquenta por cento)</w:t>
      </w:r>
      <w:r w:rsidR="00B57670" w:rsidRPr="002D158D">
        <w:t xml:space="preserve"> do item de maior relevância da planilha de serviços constante do Anexo VIII deste edital</w:t>
      </w:r>
      <w:r w:rsidR="00E82E72" w:rsidRPr="002D158D">
        <w:t xml:space="preserve">, qual seja, </w:t>
      </w:r>
      <w:r w:rsidR="00E82E72" w:rsidRPr="002D158D">
        <w:rPr>
          <w:b/>
          <w:bCs/>
        </w:rPr>
        <w:t xml:space="preserve">boca de lobo simples, </w:t>
      </w:r>
      <w:proofErr w:type="spellStart"/>
      <w:r w:rsidR="00E82E72" w:rsidRPr="002D158D">
        <w:rPr>
          <w:b/>
          <w:bCs/>
        </w:rPr>
        <w:t>im</w:t>
      </w:r>
      <w:proofErr w:type="spellEnd"/>
      <w:r w:rsidR="00E82E72" w:rsidRPr="002D158D">
        <w:rPr>
          <w:b/>
          <w:bCs/>
        </w:rPr>
        <w:t>. Int. 1,00 x 1,00 x 1,20m.</w:t>
      </w:r>
      <w:r w:rsidR="00DD1759" w:rsidRPr="002D158D">
        <w:rPr>
          <w:rStyle w:val="Refdenotaderodap"/>
          <w:b/>
          <w:bCs/>
        </w:rPr>
        <w:footnoteReference w:id="2"/>
      </w:r>
      <w:r w:rsidRPr="002D158D">
        <w:t xml:space="preserve"> </w:t>
      </w:r>
    </w:p>
    <w:p w14:paraId="5142CA04" w14:textId="6B5B1899" w:rsidR="00752221" w:rsidRPr="002D158D" w:rsidRDefault="00752221" w:rsidP="00955214">
      <w:pPr>
        <w:pStyle w:val="PargrafodaLista"/>
        <w:numPr>
          <w:ilvl w:val="0"/>
          <w:numId w:val="18"/>
        </w:numPr>
        <w:ind w:left="709" w:firstLine="0"/>
      </w:pPr>
      <w:r w:rsidRPr="002D158D">
        <w:t>Comprovação de vínculo</w:t>
      </w:r>
      <w:r w:rsidR="007F23E4" w:rsidRPr="002D158D">
        <w:t xml:space="preserve"> empregatício e/ou</w:t>
      </w:r>
      <w:r w:rsidRPr="002D158D">
        <w:t xml:space="preserve"> profissional</w:t>
      </w:r>
      <w:r w:rsidR="003D3D75" w:rsidRPr="002D158D">
        <w:t xml:space="preserve"> </w:t>
      </w:r>
      <w:bookmarkStart w:id="9" w:name="_Hlk51771277"/>
      <w:r w:rsidR="003D3D75" w:rsidRPr="002D158D">
        <w:rPr>
          <w:u w:val="single"/>
        </w:rPr>
        <w:t>entre o(s) responsável(</w:t>
      </w:r>
      <w:proofErr w:type="spellStart"/>
      <w:r w:rsidR="003D3D75" w:rsidRPr="002D158D">
        <w:rPr>
          <w:u w:val="single"/>
        </w:rPr>
        <w:t>is</w:t>
      </w:r>
      <w:proofErr w:type="spellEnd"/>
      <w:r w:rsidR="003D3D75" w:rsidRPr="002D158D">
        <w:rPr>
          <w:u w:val="single"/>
        </w:rPr>
        <w:t>) técnico(s)</w:t>
      </w:r>
      <w:r w:rsidRPr="002D158D">
        <w:rPr>
          <w:u w:val="single"/>
        </w:rPr>
        <w:t xml:space="preserve"> </w:t>
      </w:r>
      <w:r w:rsidR="003D3D75" w:rsidRPr="002D158D">
        <w:rPr>
          <w:u w:val="single"/>
        </w:rPr>
        <w:t xml:space="preserve">e </w:t>
      </w:r>
      <w:r w:rsidRPr="002D158D">
        <w:rPr>
          <w:u w:val="single"/>
        </w:rPr>
        <w:t>o licitante</w:t>
      </w:r>
      <w:bookmarkEnd w:id="9"/>
      <w:r w:rsidR="003D3D75" w:rsidRPr="002D158D">
        <w:rPr>
          <w:u w:val="single"/>
        </w:rPr>
        <w:t>,</w:t>
      </w:r>
      <w:r w:rsidR="003D3D75" w:rsidRPr="002D158D">
        <w:t xml:space="preserve"> que</w:t>
      </w:r>
      <w:r w:rsidRPr="002D158D">
        <w:t xml:space="preserve"> poderá ser feita mediante a apresentação de </w:t>
      </w:r>
      <w:r w:rsidRPr="002D158D">
        <w:rPr>
          <w:b/>
          <w:bCs/>
        </w:rPr>
        <w:t>um</w:t>
      </w:r>
      <w:r w:rsidRPr="002D158D">
        <w:t xml:space="preserve"> dos seguintes documentos:</w:t>
      </w:r>
    </w:p>
    <w:p w14:paraId="0A4CE9AD" w14:textId="16F70F7D" w:rsidR="00752221" w:rsidRPr="002D158D" w:rsidRDefault="00752221" w:rsidP="00DD0DF4">
      <w:pPr>
        <w:pStyle w:val="PargrafodaLista"/>
        <w:numPr>
          <w:ilvl w:val="1"/>
          <w:numId w:val="18"/>
        </w:numPr>
        <w:ind w:left="1418" w:firstLine="0"/>
      </w:pPr>
      <w:r w:rsidRPr="002D158D">
        <w:lastRenderedPageBreak/>
        <w:t>Carteira de Trabalho e Previdência Social (CTPS) do profissional, em que conste o licitante como contratante</w:t>
      </w:r>
      <w:r w:rsidR="00684B05" w:rsidRPr="002D158D">
        <w:t>.</w:t>
      </w:r>
    </w:p>
    <w:p w14:paraId="43AD4CBE" w14:textId="3FDBC90D" w:rsidR="00752221" w:rsidRPr="002D158D" w:rsidRDefault="00752221" w:rsidP="00DD0DF4">
      <w:pPr>
        <w:pStyle w:val="PargrafodaLista"/>
        <w:numPr>
          <w:ilvl w:val="1"/>
          <w:numId w:val="18"/>
        </w:numPr>
        <w:ind w:left="1418" w:firstLine="0"/>
      </w:pPr>
      <w:r w:rsidRPr="002D158D">
        <w:t>Contrato Social do licitante, em que conste o profissional como sócio</w:t>
      </w:r>
      <w:r w:rsidR="00684B05" w:rsidRPr="002D158D">
        <w:t>.</w:t>
      </w:r>
    </w:p>
    <w:p w14:paraId="6A65E605" w14:textId="77777777" w:rsidR="00752221" w:rsidRPr="002D158D" w:rsidRDefault="00752221" w:rsidP="00DD0DF4">
      <w:pPr>
        <w:pStyle w:val="PargrafodaLista"/>
        <w:numPr>
          <w:ilvl w:val="1"/>
          <w:numId w:val="18"/>
        </w:numPr>
        <w:ind w:left="1418" w:firstLine="0"/>
      </w:pPr>
      <w:r w:rsidRPr="002D158D">
        <w:t>Contrato de prestação de serviços, regido pela legislação comum.</w:t>
      </w:r>
    </w:p>
    <w:p w14:paraId="62363537" w14:textId="77777777" w:rsidR="00CE5B40" w:rsidRPr="002D158D" w:rsidRDefault="00CE5B40" w:rsidP="00DD0DF4">
      <w:pPr>
        <w:pStyle w:val="PargrafodaLista"/>
        <w:numPr>
          <w:ilvl w:val="1"/>
          <w:numId w:val="18"/>
        </w:numPr>
        <w:ind w:left="1418" w:firstLine="0"/>
      </w:pPr>
      <w:r w:rsidRPr="002D158D">
        <w:t xml:space="preserve">Declaração de contratação futura do profissional, desde que acompanhada de declaração de anuência </w:t>
      </w:r>
      <w:proofErr w:type="gramStart"/>
      <w:r w:rsidRPr="002D158D">
        <w:t>do mesmo</w:t>
      </w:r>
      <w:proofErr w:type="gramEnd"/>
      <w:r w:rsidR="00A576BC" w:rsidRPr="002D158D">
        <w:rPr>
          <w:rStyle w:val="Refdenotaderodap"/>
        </w:rPr>
        <w:footnoteReference w:id="3"/>
      </w:r>
      <w:r w:rsidRPr="002D158D">
        <w:t xml:space="preserve">. </w:t>
      </w:r>
    </w:p>
    <w:p w14:paraId="54A4724B" w14:textId="526D4AFC" w:rsidR="00752221" w:rsidRPr="002D158D" w:rsidRDefault="00752221" w:rsidP="00955214">
      <w:pPr>
        <w:pStyle w:val="PargrafodaLista"/>
        <w:numPr>
          <w:ilvl w:val="0"/>
          <w:numId w:val="18"/>
        </w:numPr>
        <w:ind w:left="709" w:firstLine="0"/>
      </w:pPr>
      <w:r w:rsidRPr="002D158D">
        <w:t xml:space="preserve">Atestado (s) e/ou declaração(ões), </w:t>
      </w:r>
      <w:r w:rsidRPr="002D158D">
        <w:rPr>
          <w:u w:val="single"/>
        </w:rPr>
        <w:t>em nome da proponente</w:t>
      </w:r>
      <w:r w:rsidRPr="002D158D">
        <w:t xml:space="preserve">, expedido (s) por pessoa jurídica de direito público ou privado, de execução de no mínimo, uma obra de semelhante complexidade tecnológica e operacional equivalente ou superior as solicitadas, </w:t>
      </w:r>
      <w:r w:rsidR="0031697B" w:rsidRPr="002D158D">
        <w:t xml:space="preserve">sendo no mínimo </w:t>
      </w:r>
      <w:r w:rsidR="0031697B" w:rsidRPr="002D158D">
        <w:rPr>
          <w:b/>
          <w:bCs/>
          <w:u w:val="single"/>
        </w:rPr>
        <w:t>50% (cinquenta) por cento</w:t>
      </w:r>
      <w:r w:rsidR="0031697B" w:rsidRPr="002D158D">
        <w:t xml:space="preserve"> do item de maior relevância da planilha de serviços constante no Anexo VIII deste Edital, ou seja, </w:t>
      </w:r>
      <w:r w:rsidR="0031697B" w:rsidRPr="002D158D">
        <w:rPr>
          <w:b/>
          <w:bCs/>
        </w:rPr>
        <w:t xml:space="preserve">elemento de boca de lobo simples, </w:t>
      </w:r>
      <w:proofErr w:type="spellStart"/>
      <w:r w:rsidR="0031697B" w:rsidRPr="002D158D">
        <w:rPr>
          <w:b/>
          <w:bCs/>
        </w:rPr>
        <w:t>im</w:t>
      </w:r>
      <w:proofErr w:type="spellEnd"/>
      <w:r w:rsidR="0031697B" w:rsidRPr="002D158D">
        <w:rPr>
          <w:b/>
          <w:bCs/>
        </w:rPr>
        <w:t xml:space="preserve">. </w:t>
      </w:r>
      <w:proofErr w:type="spellStart"/>
      <w:r w:rsidR="0031697B" w:rsidRPr="002D158D">
        <w:rPr>
          <w:b/>
          <w:bCs/>
        </w:rPr>
        <w:t>Int</w:t>
      </w:r>
      <w:proofErr w:type="spellEnd"/>
      <w:r w:rsidR="0031697B" w:rsidRPr="002D158D">
        <w:rPr>
          <w:b/>
          <w:bCs/>
        </w:rPr>
        <w:t xml:space="preserve"> 1,00x1,00x1,20m</w:t>
      </w:r>
      <w:r w:rsidR="0031697B" w:rsidRPr="002D158D">
        <w:t>.</w:t>
      </w:r>
      <w:r w:rsidR="00F11D55" w:rsidRPr="002D158D">
        <w:rPr>
          <w:rStyle w:val="Refdenotaderodap"/>
        </w:rPr>
        <w:footnoteReference w:id="4"/>
      </w:r>
    </w:p>
    <w:p w14:paraId="43C195FD" w14:textId="77777777" w:rsidR="00D20F07" w:rsidRPr="002D158D" w:rsidRDefault="00D20F07" w:rsidP="00955214">
      <w:pPr>
        <w:pStyle w:val="PargrafodaLista"/>
        <w:numPr>
          <w:ilvl w:val="0"/>
          <w:numId w:val="18"/>
        </w:numPr>
        <w:ind w:left="709" w:firstLine="0"/>
      </w:pPr>
      <w:r w:rsidRPr="002D158D">
        <w:t xml:space="preserve">Declaração, assinada pelo representante legal do proponente, de que recebeu e/ou obteve acesso a todos os documentos e tomou conhecimento de todas as informações e condições locais para o cumprimento das obrigações objeto da presente licitação, de acordo com modelo constante do </w:t>
      </w:r>
      <w:hyperlink w:anchor="Anexo_XI" w:history="1">
        <w:r w:rsidR="00230F95" w:rsidRPr="002D158D">
          <w:rPr>
            <w:rStyle w:val="Hyperlink"/>
          </w:rPr>
          <w:t>Anexo XI</w:t>
        </w:r>
      </w:hyperlink>
      <w:r w:rsidRPr="002D158D">
        <w:t>.</w:t>
      </w:r>
    </w:p>
    <w:p w14:paraId="74A3F694" w14:textId="77777777" w:rsidR="00752221" w:rsidRPr="002D158D" w:rsidRDefault="00752221" w:rsidP="00955214">
      <w:pPr>
        <w:pStyle w:val="PargrafodaLista"/>
        <w:numPr>
          <w:ilvl w:val="0"/>
          <w:numId w:val="18"/>
        </w:numPr>
        <w:ind w:left="709" w:firstLine="0"/>
      </w:pPr>
      <w:r w:rsidRPr="002D158D">
        <w:t>A documentação exigida acima (Qualificação Técnica) não será substituída pela apresentação do Certificado de Registro Cadastral.</w:t>
      </w:r>
    </w:p>
    <w:p w14:paraId="51378CA4" w14:textId="77777777" w:rsidR="00752221" w:rsidRPr="002D158D" w:rsidRDefault="00752221" w:rsidP="007A474A">
      <w:pPr>
        <w:pStyle w:val="Sub2"/>
      </w:pPr>
      <w:r w:rsidRPr="002D158D">
        <w:t xml:space="preserve">A documentação relativa à </w:t>
      </w:r>
      <w:r w:rsidRPr="002D158D">
        <w:rPr>
          <w:b/>
          <w:bCs/>
        </w:rPr>
        <w:t>qualificação econômico-financeira</w:t>
      </w:r>
      <w:r w:rsidRPr="002D158D">
        <w:t>:</w:t>
      </w:r>
    </w:p>
    <w:p w14:paraId="5B1B599A" w14:textId="77777777" w:rsidR="00030B84" w:rsidRPr="002D158D" w:rsidRDefault="00030B84" w:rsidP="00955214">
      <w:pPr>
        <w:pStyle w:val="PargrafodaLista"/>
        <w:numPr>
          <w:ilvl w:val="0"/>
          <w:numId w:val="19"/>
        </w:numPr>
        <w:ind w:left="709" w:firstLine="0"/>
      </w:pPr>
      <w:bookmarkStart w:id="10" w:name="_Ref21422680"/>
      <w:r w:rsidRPr="002D158D">
        <w:rPr>
          <w:b/>
        </w:rPr>
        <w:t>Certidão negativa</w:t>
      </w:r>
      <w:r w:rsidRPr="002D158D">
        <w:t xml:space="preserve"> de falência e concordata, expedida pelo distribuidor da Comarca, sede do licitante, com antecedência máxima de 60 (sessenta) dias da abertura dos envelopes, quando não constar em seu corpo a validade.</w:t>
      </w:r>
    </w:p>
    <w:p w14:paraId="6CB38944" w14:textId="60AA1C7D" w:rsidR="00F41DD8" w:rsidRPr="002D158D" w:rsidRDefault="00F41DD8" w:rsidP="00955214">
      <w:pPr>
        <w:pStyle w:val="PargrafodaLista"/>
        <w:numPr>
          <w:ilvl w:val="0"/>
          <w:numId w:val="19"/>
        </w:numPr>
        <w:ind w:left="709" w:firstLine="0"/>
      </w:pPr>
      <w:bookmarkStart w:id="11" w:name="_Hlk31983871"/>
      <w:r w:rsidRPr="002D158D">
        <w:rPr>
          <w:b/>
          <w:bCs/>
        </w:rPr>
        <w:t>Balanço patrimonial</w:t>
      </w:r>
      <w:r w:rsidRPr="002D158D">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684B05" w:rsidRPr="002D158D">
        <w:t>.</w:t>
      </w:r>
    </w:p>
    <w:p w14:paraId="04B33E81" w14:textId="77777777" w:rsidR="000E7C1C" w:rsidRPr="002D158D" w:rsidRDefault="000E7C1C" w:rsidP="000E7C1C">
      <w:pPr>
        <w:pStyle w:val="PargrafodaLista"/>
        <w:numPr>
          <w:ilvl w:val="1"/>
          <w:numId w:val="19"/>
        </w:numPr>
        <w:ind w:left="1418" w:firstLine="0"/>
      </w:pPr>
      <w:r w:rsidRPr="002D158D">
        <w:t>No caso de empresa constituída no exercício social vigente, admite-se a apresentação de balanço patrimonial e demonstrações contábeis referentes ao período de existência da sociedade.</w:t>
      </w:r>
    </w:p>
    <w:p w14:paraId="6B718220" w14:textId="77777777" w:rsidR="000E7C1C" w:rsidRPr="002D158D" w:rsidRDefault="000E7C1C" w:rsidP="000E7C1C">
      <w:pPr>
        <w:pStyle w:val="PargrafodaLista"/>
        <w:numPr>
          <w:ilvl w:val="1"/>
          <w:numId w:val="19"/>
        </w:numPr>
        <w:ind w:left="1418" w:firstLine="0"/>
      </w:pPr>
      <w:r w:rsidRPr="002D158D">
        <w:t>A comprovação do balanço patrimonial será feita da seguinte forma:</w:t>
      </w:r>
    </w:p>
    <w:p w14:paraId="7C99E65B" w14:textId="77777777" w:rsidR="000E7C1C" w:rsidRPr="002D158D" w:rsidRDefault="000E7C1C" w:rsidP="000E7C1C">
      <w:pPr>
        <w:pStyle w:val="PargrafodaLista"/>
        <w:numPr>
          <w:ilvl w:val="2"/>
          <w:numId w:val="19"/>
        </w:numPr>
        <w:ind w:left="2127" w:firstLine="0"/>
      </w:pPr>
      <w:r w:rsidRPr="002D158D">
        <w:t xml:space="preserve">No caso de sociedades anônimas, cópia autenticada do balanço patrimonial e demonstrações contábeis, publicados no Diário </w:t>
      </w:r>
      <w:r w:rsidRPr="002D158D">
        <w:lastRenderedPageBreak/>
        <w:t>Oficial do Estado / Distrito Federal ou, se houver, do município da sede da empresa.</w:t>
      </w:r>
    </w:p>
    <w:p w14:paraId="37271E15" w14:textId="77777777" w:rsidR="000E7C1C" w:rsidRPr="002D158D" w:rsidRDefault="000E7C1C" w:rsidP="000E7C1C">
      <w:pPr>
        <w:pStyle w:val="PargrafodaLista"/>
        <w:numPr>
          <w:ilvl w:val="2"/>
          <w:numId w:val="19"/>
        </w:numPr>
        <w:ind w:left="2127" w:firstLine="0"/>
      </w:pPr>
      <w:r w:rsidRPr="002D158D">
        <w:t>No caso de empresas de responsabilidade limitada, cópia autenticada das páginas do Livro Diário, contendo Termo de Abertura, Balanço Patrimonial, Demonstrações Contábeis e Termo de Encerramento, com o respectivo registro na Junta Comercial.</w:t>
      </w:r>
    </w:p>
    <w:p w14:paraId="72B9CA31" w14:textId="2CFB25D9" w:rsidR="000E7C1C" w:rsidRPr="002D158D" w:rsidRDefault="000E7C1C" w:rsidP="000E7C1C">
      <w:pPr>
        <w:pStyle w:val="PargrafodaLista"/>
        <w:numPr>
          <w:ilvl w:val="2"/>
          <w:numId w:val="19"/>
        </w:numPr>
        <w:ind w:left="2127" w:firstLine="0"/>
      </w:pPr>
      <w:r w:rsidRPr="002D158D">
        <w:t>Para fins do subitem anterior, as empresas que adotarem o SPED Contábil (Sistema Público de Escrituração Digital) deverão apresentar impressos: o arquivo da ECD que contenha o Balanço Patrimonial do último exercício (arquivo transmitido por meio do SPED em formato.txt) e o Termo de Autenticação (recibo gerado pelo SPED).</w:t>
      </w:r>
    </w:p>
    <w:p w14:paraId="39E7C57B" w14:textId="057F6B18" w:rsidR="000E7C1C" w:rsidRPr="002D158D" w:rsidRDefault="000E7C1C" w:rsidP="000E7C1C">
      <w:pPr>
        <w:pStyle w:val="PargrafodaLista"/>
        <w:numPr>
          <w:ilvl w:val="1"/>
          <w:numId w:val="19"/>
        </w:numPr>
        <w:ind w:left="1418" w:firstLine="0"/>
      </w:pPr>
      <w:r w:rsidRPr="002D158D">
        <w:t>O balanço patrimonial e as demonstrações contábeis deverão estar assinados por contador ou outro profissional equivalente, devidamente registrado no Conselho Regional de Contabilidade.</w:t>
      </w:r>
    </w:p>
    <w:p w14:paraId="7913C751" w14:textId="4A6CC90D" w:rsidR="000E7C1C" w:rsidRPr="002D158D" w:rsidRDefault="000E7C1C" w:rsidP="00955214">
      <w:pPr>
        <w:pStyle w:val="PargrafodaLista"/>
        <w:numPr>
          <w:ilvl w:val="0"/>
          <w:numId w:val="19"/>
        </w:numPr>
        <w:ind w:left="709" w:firstLine="0"/>
      </w:pPr>
      <w:r w:rsidRPr="002D158D">
        <w:t xml:space="preserve">O licitante deverá apresentar os seguintes </w:t>
      </w:r>
      <w:r w:rsidRPr="002D158D">
        <w:rPr>
          <w:b/>
          <w:bCs/>
        </w:rPr>
        <w:t>índices contábeis</w:t>
      </w:r>
      <w:r w:rsidRPr="002D158D">
        <w:t>, extraídos do último balanço patrimonial ou do balanço patrimonial referente ao período de existência da sociedade, em documento assinado por contador ou outro profissional equivalente e pelo representante da empresa, atestando a boa situação financeira:</w:t>
      </w:r>
    </w:p>
    <w:p w14:paraId="30F49CD5" w14:textId="77777777" w:rsidR="00DD0DF4" w:rsidRPr="002D158D" w:rsidRDefault="00DD0DF4" w:rsidP="00F41DD8">
      <w:pPr>
        <w:spacing w:after="0"/>
        <w:ind w:left="2835"/>
      </w:pPr>
    </w:p>
    <w:p w14:paraId="33317471" w14:textId="77777777" w:rsidR="00F41DD8" w:rsidRPr="002D158D" w:rsidRDefault="00F41DD8" w:rsidP="00F41DD8">
      <w:pPr>
        <w:spacing w:after="0"/>
        <w:ind w:left="2835"/>
        <w:rPr>
          <w:b/>
          <w:bCs/>
        </w:rPr>
      </w:pPr>
      <w:r w:rsidRPr="002D158D">
        <w:rPr>
          <w:b/>
          <w:bCs/>
        </w:rPr>
        <w:t>LG = Liquidez Geral (superior a 1)</w:t>
      </w:r>
    </w:p>
    <w:p w14:paraId="0B4CDD75" w14:textId="77777777" w:rsidR="00F41DD8" w:rsidRPr="002D158D" w:rsidRDefault="00F41DD8" w:rsidP="00F41DD8">
      <w:pPr>
        <w:spacing w:after="0"/>
        <w:ind w:left="2835"/>
        <w:rPr>
          <w:b/>
          <w:bCs/>
        </w:rPr>
      </w:pPr>
      <w:r w:rsidRPr="002D158D">
        <w:rPr>
          <w:b/>
          <w:bCs/>
        </w:rPr>
        <w:t>LC = Liquidez Corrente (superior a 1)</w:t>
      </w:r>
    </w:p>
    <w:p w14:paraId="1ED89325" w14:textId="77777777" w:rsidR="00F41DD8" w:rsidRPr="002D158D" w:rsidRDefault="00F41DD8" w:rsidP="00F41DD8">
      <w:pPr>
        <w:spacing w:after="0"/>
        <w:ind w:left="2835"/>
        <w:rPr>
          <w:b/>
          <w:bCs/>
        </w:rPr>
      </w:pPr>
      <w:r w:rsidRPr="002D158D">
        <w:rPr>
          <w:b/>
          <w:bCs/>
        </w:rPr>
        <w:t>E = Endividamento (inferior a 1)</w:t>
      </w:r>
    </w:p>
    <w:p w14:paraId="7591AA69" w14:textId="77777777" w:rsidR="00F41DD8" w:rsidRPr="002D158D" w:rsidRDefault="00F41DD8" w:rsidP="00F41DD8">
      <w:pPr>
        <w:spacing w:after="0"/>
        <w:ind w:left="2835"/>
        <w:rPr>
          <w:b/>
          <w:bCs/>
        </w:rPr>
      </w:pPr>
    </w:p>
    <w:p w14:paraId="70437248" w14:textId="77777777" w:rsidR="00F41DD8" w:rsidRPr="002D158D" w:rsidRDefault="00F41DD8" w:rsidP="00F41DD8">
      <w:pPr>
        <w:spacing w:after="0"/>
        <w:ind w:left="2835"/>
        <w:rPr>
          <w:b/>
          <w:bCs/>
        </w:rPr>
      </w:pPr>
      <w:r w:rsidRPr="002D158D">
        <w:rPr>
          <w:b/>
          <w:bCs/>
        </w:rPr>
        <w:t>Sendo,</w:t>
      </w:r>
    </w:p>
    <w:p w14:paraId="668422F9" w14:textId="77777777" w:rsidR="00F41DD8" w:rsidRPr="002D158D" w:rsidRDefault="00F41DD8" w:rsidP="00F41DD8">
      <w:pPr>
        <w:spacing w:after="0"/>
        <w:ind w:left="2835"/>
        <w:rPr>
          <w:b/>
          <w:bCs/>
          <w:lang w:val="en-US"/>
        </w:rPr>
      </w:pPr>
      <w:r w:rsidRPr="002D158D">
        <w:rPr>
          <w:b/>
          <w:bCs/>
          <w:lang w:val="en-US"/>
        </w:rPr>
        <w:t>LG= (AC+RLP) / (PC+PNC)</w:t>
      </w:r>
    </w:p>
    <w:p w14:paraId="763E9D2B" w14:textId="77777777" w:rsidR="00F41DD8" w:rsidRPr="002D158D" w:rsidRDefault="00F41DD8" w:rsidP="00F41DD8">
      <w:pPr>
        <w:spacing w:after="0"/>
        <w:ind w:left="2835"/>
        <w:rPr>
          <w:b/>
          <w:bCs/>
          <w:lang w:val="en-US"/>
        </w:rPr>
      </w:pPr>
      <w:r w:rsidRPr="002D158D">
        <w:rPr>
          <w:b/>
          <w:bCs/>
          <w:lang w:val="en-US"/>
        </w:rPr>
        <w:t>LC= AC / PC</w:t>
      </w:r>
    </w:p>
    <w:p w14:paraId="5B207E58" w14:textId="77777777" w:rsidR="00F41DD8" w:rsidRPr="002D158D" w:rsidRDefault="00F41DD8" w:rsidP="00F41DD8">
      <w:pPr>
        <w:spacing w:after="0"/>
        <w:ind w:left="2835"/>
        <w:rPr>
          <w:b/>
          <w:bCs/>
          <w:lang w:val="en-US"/>
        </w:rPr>
      </w:pPr>
      <w:r w:rsidRPr="002D158D">
        <w:rPr>
          <w:b/>
          <w:bCs/>
          <w:lang w:val="en-US"/>
        </w:rPr>
        <w:t>E= (PC + PNC) / (AC + ANC)</w:t>
      </w:r>
    </w:p>
    <w:p w14:paraId="089BDC66" w14:textId="77777777" w:rsidR="00F41DD8" w:rsidRPr="002D158D" w:rsidRDefault="00F41DD8" w:rsidP="00F41DD8">
      <w:pPr>
        <w:spacing w:after="0"/>
        <w:ind w:left="2835"/>
        <w:rPr>
          <w:b/>
          <w:bCs/>
          <w:lang w:val="en-US"/>
        </w:rPr>
      </w:pPr>
    </w:p>
    <w:p w14:paraId="5E62F425" w14:textId="77777777" w:rsidR="00F41DD8" w:rsidRPr="002D158D" w:rsidRDefault="00F41DD8" w:rsidP="00F41DD8">
      <w:pPr>
        <w:spacing w:after="0"/>
        <w:ind w:left="2835"/>
        <w:rPr>
          <w:b/>
          <w:bCs/>
        </w:rPr>
      </w:pPr>
      <w:r w:rsidRPr="002D158D">
        <w:rPr>
          <w:b/>
          <w:bCs/>
        </w:rPr>
        <w:t>Onde:</w:t>
      </w:r>
    </w:p>
    <w:p w14:paraId="153D0709" w14:textId="77777777" w:rsidR="00F41DD8" w:rsidRPr="002D158D" w:rsidRDefault="00F41DD8" w:rsidP="00F41DD8">
      <w:pPr>
        <w:spacing w:after="0"/>
        <w:ind w:left="2835"/>
        <w:rPr>
          <w:b/>
          <w:bCs/>
        </w:rPr>
      </w:pPr>
      <w:r w:rsidRPr="002D158D">
        <w:rPr>
          <w:b/>
          <w:bCs/>
        </w:rPr>
        <w:t>AC</w:t>
      </w:r>
      <w:r w:rsidR="001628F0" w:rsidRPr="002D158D">
        <w:rPr>
          <w:b/>
          <w:bCs/>
        </w:rPr>
        <w:t xml:space="preserve"> </w:t>
      </w:r>
      <w:r w:rsidRPr="002D158D">
        <w:rPr>
          <w:b/>
          <w:bCs/>
        </w:rPr>
        <w:t>= Ativo Circulante</w:t>
      </w:r>
    </w:p>
    <w:p w14:paraId="6143A4B5" w14:textId="77777777" w:rsidR="00F41DD8" w:rsidRPr="002D158D" w:rsidRDefault="00F41DD8" w:rsidP="00F41DD8">
      <w:pPr>
        <w:spacing w:after="0"/>
        <w:ind w:left="2835"/>
        <w:rPr>
          <w:b/>
          <w:bCs/>
        </w:rPr>
      </w:pPr>
      <w:r w:rsidRPr="002D158D">
        <w:rPr>
          <w:b/>
          <w:bCs/>
        </w:rPr>
        <w:t>ANC</w:t>
      </w:r>
      <w:r w:rsidR="001628F0" w:rsidRPr="002D158D">
        <w:rPr>
          <w:b/>
          <w:bCs/>
        </w:rPr>
        <w:t xml:space="preserve"> = Ativo Não Circulante</w:t>
      </w:r>
    </w:p>
    <w:p w14:paraId="7B1295AF" w14:textId="77777777" w:rsidR="00F41DD8" w:rsidRPr="002D158D" w:rsidRDefault="00F41DD8" w:rsidP="00F41DD8">
      <w:pPr>
        <w:spacing w:after="0"/>
        <w:ind w:left="2835"/>
        <w:rPr>
          <w:b/>
          <w:bCs/>
        </w:rPr>
      </w:pPr>
      <w:r w:rsidRPr="002D158D">
        <w:rPr>
          <w:b/>
          <w:bCs/>
        </w:rPr>
        <w:t>RLP</w:t>
      </w:r>
      <w:r w:rsidR="001628F0" w:rsidRPr="002D158D">
        <w:rPr>
          <w:b/>
          <w:bCs/>
        </w:rPr>
        <w:t xml:space="preserve"> </w:t>
      </w:r>
      <w:r w:rsidRPr="002D158D">
        <w:rPr>
          <w:b/>
          <w:bCs/>
        </w:rPr>
        <w:t>= Realizável a Longo Prazo</w:t>
      </w:r>
    </w:p>
    <w:p w14:paraId="130543ED" w14:textId="77777777" w:rsidR="00F41DD8" w:rsidRPr="002D158D" w:rsidRDefault="00F41DD8" w:rsidP="00F41DD8">
      <w:pPr>
        <w:spacing w:after="0"/>
        <w:ind w:left="2835"/>
        <w:rPr>
          <w:b/>
          <w:bCs/>
        </w:rPr>
      </w:pPr>
      <w:r w:rsidRPr="002D158D">
        <w:rPr>
          <w:b/>
          <w:bCs/>
        </w:rPr>
        <w:t>PC</w:t>
      </w:r>
      <w:r w:rsidR="001628F0" w:rsidRPr="002D158D">
        <w:rPr>
          <w:b/>
          <w:bCs/>
        </w:rPr>
        <w:t xml:space="preserve"> </w:t>
      </w:r>
      <w:r w:rsidRPr="002D158D">
        <w:rPr>
          <w:b/>
          <w:bCs/>
        </w:rPr>
        <w:t>= Passivo Circulante</w:t>
      </w:r>
    </w:p>
    <w:p w14:paraId="4C0B9D8F" w14:textId="77777777" w:rsidR="001628F0" w:rsidRPr="002D158D" w:rsidRDefault="001628F0" w:rsidP="00F41DD8">
      <w:pPr>
        <w:spacing w:after="0"/>
        <w:ind w:left="2835"/>
        <w:rPr>
          <w:b/>
          <w:bCs/>
        </w:rPr>
      </w:pPr>
      <w:r w:rsidRPr="002D158D">
        <w:rPr>
          <w:b/>
          <w:bCs/>
        </w:rPr>
        <w:t xml:space="preserve">PNC = Passivo Não Circulante </w:t>
      </w:r>
    </w:p>
    <w:p w14:paraId="74A85535" w14:textId="77777777" w:rsidR="00F41DD8" w:rsidRPr="002D158D" w:rsidRDefault="00F41DD8" w:rsidP="00F41DD8">
      <w:pPr>
        <w:spacing w:after="0"/>
        <w:ind w:left="2835"/>
        <w:rPr>
          <w:b/>
          <w:bCs/>
        </w:rPr>
      </w:pPr>
      <w:r w:rsidRPr="002D158D">
        <w:rPr>
          <w:b/>
          <w:bCs/>
        </w:rPr>
        <w:t>ELP</w:t>
      </w:r>
      <w:r w:rsidR="001628F0" w:rsidRPr="002D158D">
        <w:rPr>
          <w:b/>
          <w:bCs/>
        </w:rPr>
        <w:t xml:space="preserve"> </w:t>
      </w:r>
      <w:r w:rsidRPr="002D158D">
        <w:rPr>
          <w:b/>
          <w:bCs/>
        </w:rPr>
        <w:t>= Exigível a Longo Prazo</w:t>
      </w:r>
    </w:p>
    <w:p w14:paraId="78D9BF6C" w14:textId="77777777" w:rsidR="00F41DD8" w:rsidRPr="002D158D" w:rsidRDefault="00F41DD8" w:rsidP="00F41DD8">
      <w:pPr>
        <w:spacing w:after="0"/>
        <w:ind w:left="2835"/>
      </w:pPr>
      <w:r w:rsidRPr="002D158D">
        <w:rPr>
          <w:b/>
          <w:bCs/>
        </w:rPr>
        <w:t>AT</w:t>
      </w:r>
      <w:r w:rsidR="001628F0" w:rsidRPr="002D158D">
        <w:rPr>
          <w:b/>
          <w:bCs/>
        </w:rPr>
        <w:t xml:space="preserve"> </w:t>
      </w:r>
      <w:r w:rsidRPr="002D158D">
        <w:rPr>
          <w:b/>
          <w:bCs/>
        </w:rPr>
        <w:t>= Ativo Total</w:t>
      </w:r>
    </w:p>
    <w:p w14:paraId="54918519" w14:textId="77777777" w:rsidR="00DD0DF4" w:rsidRPr="002D158D" w:rsidRDefault="00DD0DF4" w:rsidP="00F41DD8">
      <w:pPr>
        <w:spacing w:after="0"/>
        <w:ind w:left="2835"/>
      </w:pPr>
    </w:p>
    <w:p w14:paraId="6DABFB74" w14:textId="77777777" w:rsidR="00F41DD8" w:rsidRPr="002D158D" w:rsidRDefault="00F41DD8" w:rsidP="000E7C1C">
      <w:pPr>
        <w:pStyle w:val="PargrafodaLista"/>
        <w:numPr>
          <w:ilvl w:val="0"/>
          <w:numId w:val="19"/>
        </w:numPr>
        <w:ind w:left="709" w:firstLine="0"/>
      </w:pPr>
      <w:bookmarkStart w:id="12" w:name="_Hlk31985600"/>
      <w:r w:rsidRPr="002D158D">
        <w:t xml:space="preserve">Comprovação de patrimônio líquido não inferior a 10% (dez por cento) do valor estimado da contratação, </w:t>
      </w:r>
      <w:r w:rsidRPr="002D158D">
        <w:rPr>
          <w:u w:val="single"/>
        </w:rPr>
        <w:t>quando qualquer dos índices Liquidez Geral ou Liquidez Corrente for igual ou inferior a 1</w:t>
      </w:r>
      <w:r w:rsidRPr="002D158D">
        <w:t>.</w:t>
      </w:r>
    </w:p>
    <w:bookmarkEnd w:id="11"/>
    <w:bookmarkEnd w:id="12"/>
    <w:bookmarkEnd w:id="10"/>
    <w:p w14:paraId="2B8C94A4" w14:textId="77777777" w:rsidR="00570C63" w:rsidRPr="002D158D" w:rsidRDefault="00570C63" w:rsidP="007A474A">
      <w:pPr>
        <w:pStyle w:val="Sub2"/>
      </w:pPr>
      <w:r w:rsidRPr="002D158D">
        <w:rPr>
          <w:b/>
          <w:bCs/>
        </w:rPr>
        <w:t>DECLARAÇÃO</w:t>
      </w:r>
      <w:r w:rsidR="00647EB2" w:rsidRPr="002D158D">
        <w:rPr>
          <w:b/>
          <w:bCs/>
        </w:rPr>
        <w:t xml:space="preserve"> </w:t>
      </w:r>
      <w:r w:rsidRPr="002D158D">
        <w:t xml:space="preserve">(conforme modelo constante no </w:t>
      </w:r>
      <w:hyperlink w:anchor="Anexo_IV" w:history="1">
        <w:r w:rsidRPr="002D158D">
          <w:rPr>
            <w:rStyle w:val="Hyperlink"/>
          </w:rPr>
          <w:t xml:space="preserve">Anexo </w:t>
        </w:r>
        <w:r w:rsidR="00230F95" w:rsidRPr="002D158D">
          <w:rPr>
            <w:rStyle w:val="Hyperlink"/>
          </w:rPr>
          <w:t>IV</w:t>
        </w:r>
      </w:hyperlink>
      <w:r w:rsidRPr="002D158D">
        <w:t>)</w:t>
      </w:r>
      <w:r w:rsidRPr="002D158D">
        <w:rPr>
          <w:b/>
          <w:bCs/>
        </w:rPr>
        <w:t xml:space="preserve">, </w:t>
      </w:r>
      <w:r w:rsidRPr="002D158D">
        <w:t>que não possui em seu quadro de pessoal, empregado com menos de 18 (dezoito) anos em trabalho noturno, perigoso ou insalubre, e de 16 (dezesseis) anos em qualquer trabalho, salvo na condição de aprendiz, a partir de 14 anos, em observância ao artigo 7º, inciso XXXIII, da Constituição Federal.</w:t>
      </w:r>
    </w:p>
    <w:p w14:paraId="4B2F1924" w14:textId="5A939B3F" w:rsidR="0016510A" w:rsidRPr="002D158D" w:rsidRDefault="00BF3B04" w:rsidP="007A474A">
      <w:pPr>
        <w:pStyle w:val="Sub2"/>
      </w:pPr>
      <w:r w:rsidRPr="002D158D">
        <w:lastRenderedPageBreak/>
        <w:t>Em</w:t>
      </w:r>
      <w:r w:rsidR="0016510A" w:rsidRPr="002D158D">
        <w:t xml:space="preserve"> caso de dúvida com relação à documentação apresentada, a Comissão poderá solicitar esclarecimentos às empresas participantes.</w:t>
      </w:r>
    </w:p>
    <w:p w14:paraId="68E45171" w14:textId="42D779AC" w:rsidR="00B43EB1" w:rsidRPr="002D158D" w:rsidRDefault="00B43EB1" w:rsidP="007A474A">
      <w:pPr>
        <w:pStyle w:val="Sub2"/>
        <w:rPr>
          <w:szCs w:val="24"/>
        </w:rPr>
      </w:pPr>
      <w:r w:rsidRPr="002D158D">
        <w:t>As licitantes que optarem em apresentar o CERTIFICADO DE REGISTRO CADASTRAL (CRC) expedido pela Prefeitura do MUNICÍPIO DE SARANDI – PARANÁ, em situação regular, poder</w:t>
      </w:r>
      <w:r w:rsidR="00BF3B04" w:rsidRPr="002D158D">
        <w:t>ão</w:t>
      </w:r>
      <w:r w:rsidRPr="002D158D">
        <w:t xml:space="preserve"> ficar dispensad</w:t>
      </w:r>
      <w:r w:rsidR="00BF3B04" w:rsidRPr="002D158D">
        <w:t>as</w:t>
      </w:r>
      <w:r w:rsidRPr="002D158D">
        <w:t xml:space="preserve"> de apresentar os documentos relativos a </w:t>
      </w:r>
      <w:r w:rsidR="00D52F1D" w:rsidRPr="002D158D">
        <w:t>Habilitação Jurídica (item 10.3 em sua totalidade), Prova de inscrição no Cadastro Nacional de Pessoas Jurídicas (Inciso I do item 10.4) e o Balanço Patrimonial e Demonstrações Contábeis (Inciso II do item 10.6)</w:t>
      </w:r>
      <w:r w:rsidRPr="002D158D">
        <w:t>,</w:t>
      </w:r>
      <w:r w:rsidR="00D46707" w:rsidRPr="002D158D">
        <w:t xml:space="preserve"> </w:t>
      </w:r>
      <w:r w:rsidR="00A576BC" w:rsidRPr="002D158D">
        <w:t>conforme exigido n</w:t>
      </w:r>
      <w:r w:rsidRPr="002D158D">
        <w:t>este certame.</w:t>
      </w:r>
    </w:p>
    <w:p w14:paraId="3F5048FE" w14:textId="3355E9CF" w:rsidR="00B43EB1" w:rsidRPr="002D158D" w:rsidRDefault="008C6EA5" w:rsidP="007A474A">
      <w:pPr>
        <w:pStyle w:val="Sub3"/>
      </w:pPr>
      <w:r w:rsidRPr="002D158D">
        <w:t xml:space="preserve">Caso a licitante opte por apresentar o CRC em substituição aos documentos citados no item 10.9, ficará obrigada a declarar a Superveniência de Fato impeditivo à habilitação, conforme modelo constante no </w:t>
      </w:r>
      <w:r w:rsidRPr="002D158D">
        <w:rPr>
          <w:color w:val="4472C4" w:themeColor="accent1"/>
          <w:u w:val="single"/>
        </w:rPr>
        <w:t>Anexo XII</w:t>
      </w:r>
      <w:r w:rsidRPr="002D158D">
        <w:t xml:space="preserve"> deste Edital, nos termos do § 2º, do Art. 32 da Lei nº 8.666, de 21 de junho de 1993.</w:t>
      </w:r>
    </w:p>
    <w:p w14:paraId="060D2081" w14:textId="10CC3CC8" w:rsidR="0016510A" w:rsidRPr="002D158D" w:rsidRDefault="0016510A" w:rsidP="007A474A">
      <w:pPr>
        <w:pStyle w:val="Sub2"/>
      </w:pPr>
      <w:r w:rsidRPr="002D158D">
        <w:t xml:space="preserve">Os documentos necessários à habilitação do proponente poderão ser apresentados em original ou por qualquer processo de cópia autenticada por Cartório Competente, pela Presidente da Comissão Permanente de Licitação ou seus Membros </w:t>
      </w:r>
      <w:r w:rsidRPr="002D158D">
        <w:rPr>
          <w:b/>
          <w:bCs/>
          <w:u w:val="single"/>
        </w:rPr>
        <w:t>durante a sessão de licitação</w:t>
      </w:r>
      <w:r w:rsidR="00231FBF" w:rsidRPr="002D158D">
        <w:t xml:space="preserve">, </w:t>
      </w:r>
      <w:r w:rsidR="008C6EA5" w:rsidRPr="002D158D">
        <w:t>desde que o proponente tenha enviado a cópia no envelope-documentação e apresente o original até o momento da análise de seus documentos.</w:t>
      </w:r>
    </w:p>
    <w:p w14:paraId="1D31E48F" w14:textId="206AFA73" w:rsidR="00BD1901" w:rsidRPr="002D158D" w:rsidRDefault="009C3C2F" w:rsidP="007A474A">
      <w:pPr>
        <w:pStyle w:val="Sub2"/>
      </w:pPr>
      <w:bookmarkStart w:id="13" w:name="_Hlk98157688"/>
      <w:r w:rsidRPr="002D158D">
        <w:t xml:space="preserve">A licitante que optar por apresentar qualquer dos documentos de habilitação com assinatura </w:t>
      </w:r>
      <w:r w:rsidR="00BD1901" w:rsidRPr="002D158D">
        <w:t>eletrônica</w:t>
      </w:r>
      <w:r w:rsidRPr="002D158D">
        <w:t xml:space="preserve">, deverá apresentar, dentro do envelope nº 01, mídia do tipo CD/DVD ou </w:t>
      </w:r>
      <w:proofErr w:type="spellStart"/>
      <w:r w:rsidRPr="002D158D">
        <w:rPr>
          <w:i/>
          <w:iCs/>
        </w:rPr>
        <w:t>Pendrive</w:t>
      </w:r>
      <w:proofErr w:type="spellEnd"/>
      <w:r w:rsidRPr="002D158D">
        <w:rPr>
          <w:i/>
          <w:iCs/>
        </w:rPr>
        <w:t xml:space="preserve">, </w:t>
      </w:r>
      <w:r w:rsidRPr="002D158D">
        <w:t>contendo o</w:t>
      </w:r>
      <w:r w:rsidR="005254B9" w:rsidRPr="002D158D">
        <w:t>(s)</w:t>
      </w:r>
      <w:r w:rsidRPr="002D158D">
        <w:t xml:space="preserve"> arquivo</w:t>
      </w:r>
      <w:r w:rsidR="005254B9" w:rsidRPr="002D158D">
        <w:t>(s)</w:t>
      </w:r>
      <w:r w:rsidRPr="002D158D">
        <w:t xml:space="preserve"> original</w:t>
      </w:r>
      <w:r w:rsidR="005254B9" w:rsidRPr="002D158D">
        <w:t>(</w:t>
      </w:r>
      <w:proofErr w:type="spellStart"/>
      <w:r w:rsidR="005254B9" w:rsidRPr="002D158D">
        <w:t>is</w:t>
      </w:r>
      <w:proofErr w:type="spellEnd"/>
      <w:r w:rsidR="005254B9" w:rsidRPr="002D158D">
        <w:t>)</w:t>
      </w:r>
      <w:r w:rsidRPr="002D158D">
        <w:t xml:space="preserve"> assinado</w:t>
      </w:r>
      <w:r w:rsidR="005254B9" w:rsidRPr="002D158D">
        <w:t>(s)</w:t>
      </w:r>
      <w:r w:rsidRPr="002D158D">
        <w:t xml:space="preserve"> eletronicamente, no formato PDF, passível de verificação de sua autenticidade</w:t>
      </w:r>
      <w:r w:rsidR="005254B9" w:rsidRPr="002D158D">
        <w:t xml:space="preserve"> pelo verificador de conformidade do</w:t>
      </w:r>
      <w:r w:rsidRPr="002D158D">
        <w:t xml:space="preserve"> </w:t>
      </w:r>
      <w:r w:rsidR="005254B9" w:rsidRPr="002D158D">
        <w:t>Instituto Nacional de Tecnologia da Informação – ITI</w:t>
      </w:r>
      <w:bookmarkStart w:id="14" w:name="_Hlk98157740"/>
      <w:r w:rsidR="005254B9" w:rsidRPr="002D158D">
        <w:t>.</w:t>
      </w:r>
      <w:r w:rsidR="005254B9" w:rsidRPr="002D158D">
        <w:rPr>
          <w:rStyle w:val="Refdenotaderodap"/>
        </w:rPr>
        <w:footnoteReference w:id="5"/>
      </w:r>
    </w:p>
    <w:p w14:paraId="06447404" w14:textId="282B18AB" w:rsidR="009C3C2F" w:rsidRPr="002D158D" w:rsidRDefault="00BD1901" w:rsidP="00BD1901">
      <w:pPr>
        <w:pStyle w:val="Sub3"/>
      </w:pPr>
      <w:bookmarkStart w:id="15" w:name="_Hlk98157922"/>
      <w:r w:rsidRPr="002D158D">
        <w:t xml:space="preserve">A mídia apresentada deverá conter apenas os documentos eventualmente apresentados com assinatura eletrônica, </w:t>
      </w:r>
      <w:r w:rsidRPr="002D158D">
        <w:rPr>
          <w:u w:val="single"/>
        </w:rPr>
        <w:t>referentes à fase de habilitação</w:t>
      </w:r>
      <w:r w:rsidRPr="002D158D">
        <w:t>, vedada a inserção conjunta de documentos relativos ao envelope nº 02 (proposta de preços), sob pena de desclassificação da licitante.</w:t>
      </w:r>
      <w:r w:rsidR="005254B9" w:rsidRPr="002D158D">
        <w:t xml:space="preserve"> </w:t>
      </w:r>
      <w:bookmarkEnd w:id="14"/>
      <w:bookmarkEnd w:id="15"/>
    </w:p>
    <w:bookmarkEnd w:id="13"/>
    <w:p w14:paraId="05E999A8" w14:textId="7B54C474" w:rsidR="0016510A" w:rsidRPr="002D158D" w:rsidRDefault="0016510A" w:rsidP="007A474A">
      <w:pPr>
        <w:pStyle w:val="Sub2"/>
      </w:pPr>
      <w:r w:rsidRPr="002D158D">
        <w:t>Todos os documentos apresentados terão sua autenticidade/validade comprovadas pela Presidente da Comissão Permanente de Licitação sempre que necessário</w:t>
      </w:r>
      <w:r w:rsidR="00684B05" w:rsidRPr="002D158D">
        <w:t>.</w:t>
      </w:r>
    </w:p>
    <w:p w14:paraId="6DB86518" w14:textId="77777777" w:rsidR="0016510A" w:rsidRPr="002D158D" w:rsidRDefault="0016510A" w:rsidP="007A474A">
      <w:pPr>
        <w:pStyle w:val="Sub2"/>
      </w:pPr>
      <w:r w:rsidRPr="002D158D">
        <w:t xml:space="preserve">Não será aceito protocolo de entrega ou solicitação de substituição de documento àquele exigido no </w:t>
      </w:r>
      <w:r w:rsidR="007C5C68" w:rsidRPr="002D158D">
        <w:t>EDITAL</w:t>
      </w:r>
      <w:r w:rsidRPr="002D158D">
        <w:t xml:space="preserve"> e seus ANEXOS.</w:t>
      </w:r>
    </w:p>
    <w:p w14:paraId="0A2B33F8" w14:textId="77777777" w:rsidR="0016510A" w:rsidRPr="002D158D" w:rsidRDefault="0016510A" w:rsidP="007A474A">
      <w:pPr>
        <w:pStyle w:val="Sub2"/>
      </w:pPr>
      <w:r w:rsidRPr="002D158D">
        <w:t>Se o licitante for matriz, todos os documentos deverão estar em nome da matriz, e se for filial, todos os documentos deverão estar em nome da filial exceto aqueles documentos que pela própria natureza, comprovadamente, forem emitidos somente em nome da matriz. Caso a licitante pretenda que um de seus estabelecimentos, que não o participante de licitação, execute o futuro contrato, deverá apresentar toda a documentação de ambos os estabelecimentos na forma e condições previstas neste item.</w:t>
      </w:r>
    </w:p>
    <w:p w14:paraId="36755A9B" w14:textId="77777777" w:rsidR="00B77009" w:rsidRPr="002D158D" w:rsidRDefault="00B77009" w:rsidP="007A474A">
      <w:pPr>
        <w:pStyle w:val="Ttulo1"/>
      </w:pPr>
      <w:r w:rsidRPr="002D158D">
        <w:lastRenderedPageBreak/>
        <w:t>ENVELOPE 2 – PROPOSTA DE PREÇOS</w:t>
      </w:r>
    </w:p>
    <w:p w14:paraId="4F21B7E9" w14:textId="26999D1B" w:rsidR="00B77009" w:rsidRPr="002D158D" w:rsidRDefault="000720A7" w:rsidP="007A474A">
      <w:pPr>
        <w:pStyle w:val="Sub2"/>
      </w:pPr>
      <w:r w:rsidRPr="002D158D">
        <w:t>A</w:t>
      </w:r>
      <w:r w:rsidR="00B77009" w:rsidRPr="002D158D">
        <w:t xml:space="preserve"> proponente deverá apresentar 1 (um) Envelope nº 02, devidamente fechado e inviolado, com os documentos a seguir relacionados, em 1 (uma) via, apresentados no original ou em cópia autenticada, com as folhas, preferencialmente, no tamanho A4 (2,10 x 29,7 cm) e a de rosto contendo a mesma indicação do Envelope n.º 02, numeradas em ordem crescente e rubricadas por elemento credenciado da proponente.</w:t>
      </w:r>
    </w:p>
    <w:p w14:paraId="5B994A0C" w14:textId="531163B3" w:rsidR="00B77009" w:rsidRPr="002D158D" w:rsidRDefault="00B77009" w:rsidP="007A474A">
      <w:pPr>
        <w:pStyle w:val="Sub2"/>
      </w:pPr>
      <w:r w:rsidRPr="002D158D">
        <w:t xml:space="preserve">A Proposta de Preços deverá ser apresentada digitada, sem rasuras ou entrelinhas (conforme modelo constante do </w:t>
      </w:r>
      <w:hyperlink w:anchor="Anexo_V" w:history="1">
        <w:r w:rsidR="00D150C3" w:rsidRPr="002D158D">
          <w:rPr>
            <w:rStyle w:val="Hyperlink"/>
          </w:rPr>
          <w:t>Anexo</w:t>
        </w:r>
        <w:r w:rsidR="00647EB2" w:rsidRPr="002D158D">
          <w:rPr>
            <w:rStyle w:val="Hyperlink"/>
          </w:rPr>
          <w:t xml:space="preserve"> </w:t>
        </w:r>
        <w:r w:rsidR="00D150C3" w:rsidRPr="002D158D">
          <w:rPr>
            <w:rStyle w:val="Hyperlink"/>
          </w:rPr>
          <w:t>V</w:t>
        </w:r>
      </w:hyperlink>
      <w:r w:rsidRPr="002D158D">
        <w:t xml:space="preserve"> deste </w:t>
      </w:r>
      <w:r w:rsidR="007C5C68" w:rsidRPr="002D158D">
        <w:t>EDITAL</w:t>
      </w:r>
      <w:r w:rsidRPr="002D158D">
        <w:t xml:space="preserve">), </w:t>
      </w:r>
      <w:r w:rsidR="000220A8" w:rsidRPr="002D158D">
        <w:t xml:space="preserve">e deverá </w:t>
      </w:r>
      <w:r w:rsidRPr="002D158D">
        <w:t>conte</w:t>
      </w:r>
      <w:r w:rsidR="000220A8" w:rsidRPr="002D158D">
        <w:t>r os seguintes elementos</w:t>
      </w:r>
      <w:r w:rsidRPr="002D158D">
        <w:t>:</w:t>
      </w:r>
    </w:p>
    <w:p w14:paraId="22BA977C" w14:textId="102FDA95" w:rsidR="00B77009" w:rsidRPr="002D158D" w:rsidRDefault="00B77009" w:rsidP="004F79E3">
      <w:pPr>
        <w:pStyle w:val="PargrafodaLista"/>
        <w:numPr>
          <w:ilvl w:val="0"/>
          <w:numId w:val="24"/>
        </w:numPr>
        <w:ind w:left="709" w:firstLine="0"/>
        <w:rPr>
          <w:bCs/>
        </w:rPr>
      </w:pPr>
      <w:r w:rsidRPr="002D158D">
        <w:rPr>
          <w:bCs/>
        </w:rPr>
        <w:t xml:space="preserve">Razão social, endereço, telefone, </w:t>
      </w:r>
      <w:r w:rsidR="00D52F1D" w:rsidRPr="002D158D">
        <w:rPr>
          <w:bCs/>
        </w:rPr>
        <w:t>endereço de e-mail</w:t>
      </w:r>
      <w:r w:rsidRPr="002D158D">
        <w:rPr>
          <w:bCs/>
        </w:rPr>
        <w:t xml:space="preserve"> e o CNPJ da proponente</w:t>
      </w:r>
      <w:r w:rsidR="00684B05" w:rsidRPr="002D158D">
        <w:rPr>
          <w:bCs/>
        </w:rPr>
        <w:t>.</w:t>
      </w:r>
    </w:p>
    <w:p w14:paraId="6B5243D0" w14:textId="5593ACC7" w:rsidR="00B77009" w:rsidRPr="002D158D" w:rsidRDefault="00B77009" w:rsidP="004F79E3">
      <w:pPr>
        <w:pStyle w:val="PargrafodaLista"/>
        <w:numPr>
          <w:ilvl w:val="0"/>
          <w:numId w:val="24"/>
        </w:numPr>
        <w:ind w:left="709" w:firstLine="0"/>
        <w:rPr>
          <w:bCs/>
        </w:rPr>
      </w:pPr>
      <w:r w:rsidRPr="002D158D">
        <w:rPr>
          <w:bCs/>
        </w:rPr>
        <w:t>Data, nome do titular ou do representante legalmente constituído com respectiva assinatura</w:t>
      </w:r>
      <w:r w:rsidR="00684B05" w:rsidRPr="002D158D">
        <w:rPr>
          <w:bCs/>
        </w:rPr>
        <w:t>.</w:t>
      </w:r>
    </w:p>
    <w:p w14:paraId="4E00859D" w14:textId="2ED70D70" w:rsidR="00B77009" w:rsidRPr="002D158D" w:rsidRDefault="00B77009" w:rsidP="004F79E3">
      <w:pPr>
        <w:pStyle w:val="PargrafodaLista"/>
        <w:numPr>
          <w:ilvl w:val="0"/>
          <w:numId w:val="24"/>
        </w:numPr>
        <w:ind w:left="709" w:firstLine="0"/>
        <w:rPr>
          <w:bCs/>
        </w:rPr>
      </w:pPr>
      <w:r w:rsidRPr="002D158D">
        <w:rPr>
          <w:bCs/>
        </w:rPr>
        <w:t xml:space="preserve">Valor global </w:t>
      </w:r>
      <w:r w:rsidR="000720A7" w:rsidRPr="002D158D">
        <w:rPr>
          <w:bCs/>
        </w:rPr>
        <w:t xml:space="preserve">proposto </w:t>
      </w:r>
      <w:r w:rsidRPr="002D158D">
        <w:rPr>
          <w:bCs/>
        </w:rPr>
        <w:t>em moeda corrente, grafado em algarismo e por extenso</w:t>
      </w:r>
      <w:r w:rsidR="00684B05" w:rsidRPr="002D158D">
        <w:rPr>
          <w:bCs/>
        </w:rPr>
        <w:t>.</w:t>
      </w:r>
    </w:p>
    <w:p w14:paraId="0512A60A" w14:textId="4E48487A" w:rsidR="00B77009" w:rsidRPr="002D158D" w:rsidRDefault="00B77009" w:rsidP="004F79E3">
      <w:pPr>
        <w:pStyle w:val="PargrafodaLista"/>
        <w:numPr>
          <w:ilvl w:val="0"/>
          <w:numId w:val="24"/>
        </w:numPr>
        <w:ind w:left="709" w:firstLine="0"/>
        <w:rPr>
          <w:bCs/>
        </w:rPr>
      </w:pPr>
      <w:r w:rsidRPr="002D158D">
        <w:rPr>
          <w:bCs/>
        </w:rPr>
        <w:t>Prazo de execução da obra em dias</w:t>
      </w:r>
      <w:r w:rsidR="00684B05" w:rsidRPr="002D158D">
        <w:rPr>
          <w:bCs/>
        </w:rPr>
        <w:t>.</w:t>
      </w:r>
    </w:p>
    <w:p w14:paraId="3778847B" w14:textId="77777777" w:rsidR="00B77009" w:rsidRPr="002D158D" w:rsidRDefault="00B77009" w:rsidP="004F79E3">
      <w:pPr>
        <w:pStyle w:val="PargrafodaLista"/>
        <w:numPr>
          <w:ilvl w:val="0"/>
          <w:numId w:val="24"/>
        </w:numPr>
        <w:ind w:left="709" w:firstLine="0"/>
      </w:pPr>
      <w:r w:rsidRPr="002D158D">
        <w:rPr>
          <w:bCs/>
        </w:rPr>
        <w:t>Prazo de validade da proposta (mínimo de 60 dias), contados a partir da data do recebimento</w:t>
      </w:r>
      <w:r w:rsidRPr="002D158D">
        <w:t xml:space="preserve"> das propostas pela comissão de licitação.</w:t>
      </w:r>
    </w:p>
    <w:p w14:paraId="257F3B07" w14:textId="19455866" w:rsidR="00B77009" w:rsidRPr="002D158D" w:rsidRDefault="00B77009" w:rsidP="007A474A">
      <w:pPr>
        <w:pStyle w:val="Sub2"/>
      </w:pPr>
      <w:r w:rsidRPr="002D158D">
        <w:t xml:space="preserve">A Proposta de Preços deverá estar acompanhada de uma Planilha de Serviços (licitante), apresentada digitada, sem rasuras ou entrelinhas, </w:t>
      </w:r>
      <w:r w:rsidR="00A1173E" w:rsidRPr="002D158D">
        <w:t>a qual deverá conter os seguintes elementos</w:t>
      </w:r>
      <w:r w:rsidRPr="002D158D">
        <w:t>:</w:t>
      </w:r>
    </w:p>
    <w:p w14:paraId="1D0834F1" w14:textId="4F9A088D" w:rsidR="00B77009" w:rsidRPr="002D158D" w:rsidRDefault="00B77009" w:rsidP="0036602E">
      <w:pPr>
        <w:pStyle w:val="PargrafodaLista"/>
        <w:numPr>
          <w:ilvl w:val="0"/>
          <w:numId w:val="26"/>
        </w:numPr>
        <w:ind w:left="709" w:firstLine="0"/>
        <w:rPr>
          <w:bCs/>
        </w:rPr>
      </w:pPr>
      <w:r w:rsidRPr="002D158D">
        <w:rPr>
          <w:bCs/>
        </w:rPr>
        <w:t>Razão social</w:t>
      </w:r>
      <w:r w:rsidR="00684B05" w:rsidRPr="002D158D">
        <w:rPr>
          <w:bCs/>
        </w:rPr>
        <w:t>.</w:t>
      </w:r>
    </w:p>
    <w:p w14:paraId="5EE3BA45" w14:textId="10FED85D" w:rsidR="00B77009" w:rsidRPr="002D158D" w:rsidRDefault="00B77009" w:rsidP="0036602E">
      <w:pPr>
        <w:pStyle w:val="PargrafodaLista"/>
        <w:numPr>
          <w:ilvl w:val="0"/>
          <w:numId w:val="26"/>
        </w:numPr>
        <w:ind w:left="709" w:firstLine="0"/>
        <w:rPr>
          <w:bCs/>
        </w:rPr>
      </w:pPr>
      <w:r w:rsidRPr="002D158D">
        <w:rPr>
          <w:bCs/>
        </w:rPr>
        <w:t>Município, obra</w:t>
      </w:r>
      <w:r w:rsidR="000720A7" w:rsidRPr="002D158D">
        <w:rPr>
          <w:bCs/>
        </w:rPr>
        <w:t xml:space="preserve"> </w:t>
      </w:r>
      <w:r w:rsidRPr="002D158D">
        <w:rPr>
          <w:bCs/>
        </w:rPr>
        <w:t>e projeto</w:t>
      </w:r>
      <w:r w:rsidR="00684B05" w:rsidRPr="002D158D">
        <w:rPr>
          <w:bCs/>
        </w:rPr>
        <w:t>.</w:t>
      </w:r>
    </w:p>
    <w:p w14:paraId="616DD629" w14:textId="1E9F22C0" w:rsidR="00B77009" w:rsidRPr="002D158D" w:rsidRDefault="00B77009" w:rsidP="0036602E">
      <w:pPr>
        <w:pStyle w:val="PargrafodaLista"/>
        <w:numPr>
          <w:ilvl w:val="0"/>
          <w:numId w:val="26"/>
        </w:numPr>
        <w:ind w:left="709" w:firstLine="0"/>
        <w:rPr>
          <w:bCs/>
        </w:rPr>
      </w:pPr>
      <w:r w:rsidRPr="002D158D">
        <w:rPr>
          <w:bCs/>
        </w:rPr>
        <w:t>Data</w:t>
      </w:r>
      <w:r w:rsidR="00684B05" w:rsidRPr="002D158D">
        <w:rPr>
          <w:bCs/>
        </w:rPr>
        <w:t>.</w:t>
      </w:r>
      <w:r w:rsidRPr="002D158D">
        <w:rPr>
          <w:bCs/>
        </w:rPr>
        <w:t xml:space="preserve"> </w:t>
      </w:r>
    </w:p>
    <w:p w14:paraId="4DBDCEB7" w14:textId="0B01F1E0" w:rsidR="00B77009" w:rsidRPr="002D158D" w:rsidRDefault="00B77009" w:rsidP="0036602E">
      <w:pPr>
        <w:pStyle w:val="PargrafodaLista"/>
        <w:numPr>
          <w:ilvl w:val="0"/>
          <w:numId w:val="26"/>
        </w:numPr>
        <w:ind w:left="709" w:firstLine="0"/>
        <w:rPr>
          <w:bCs/>
        </w:rPr>
      </w:pPr>
      <w:r w:rsidRPr="002D158D">
        <w:rPr>
          <w:bCs/>
        </w:rPr>
        <w:t>Item, discriminação do serviço, unidade, quantidade, preço unitário, total parcial e total geral</w:t>
      </w:r>
      <w:r w:rsidR="00684B05" w:rsidRPr="002D158D">
        <w:rPr>
          <w:bCs/>
        </w:rPr>
        <w:t>.</w:t>
      </w:r>
      <w:r w:rsidRPr="002D158D">
        <w:rPr>
          <w:bCs/>
        </w:rPr>
        <w:t xml:space="preserve"> </w:t>
      </w:r>
    </w:p>
    <w:p w14:paraId="05B02AEF" w14:textId="145D04CB" w:rsidR="00B77009" w:rsidRPr="002D158D" w:rsidRDefault="00B77009" w:rsidP="0036602E">
      <w:pPr>
        <w:pStyle w:val="PargrafodaLista"/>
        <w:numPr>
          <w:ilvl w:val="0"/>
          <w:numId w:val="26"/>
        </w:numPr>
        <w:ind w:left="709" w:firstLine="0"/>
      </w:pPr>
      <w:r w:rsidRPr="002D158D">
        <w:rPr>
          <w:bCs/>
        </w:rPr>
        <w:t>Nome do</w:t>
      </w:r>
      <w:r w:rsidRPr="002D158D">
        <w:t xml:space="preserve"> responsável técnico, título e número do </w:t>
      </w:r>
      <w:r w:rsidR="00DD3F1A" w:rsidRPr="002D158D">
        <w:t>conselho competente</w:t>
      </w:r>
      <w:r w:rsidRPr="002D158D">
        <w:t>, com a respectiva assinatura.</w:t>
      </w:r>
    </w:p>
    <w:p w14:paraId="526BCE3E" w14:textId="2411B961" w:rsidR="009875E9" w:rsidRPr="002D158D" w:rsidRDefault="009875E9" w:rsidP="007A474A">
      <w:pPr>
        <w:pStyle w:val="Sub2"/>
      </w:pPr>
      <w:r w:rsidRPr="002D158D">
        <w:t>A Proposta de Preços também deverá estar acompanhada de um Cronograma físico-financeiro</w:t>
      </w:r>
      <w:r w:rsidR="00A1173E" w:rsidRPr="002D158D">
        <w:t xml:space="preserve"> emitido pela </w:t>
      </w:r>
      <w:r w:rsidRPr="002D158D">
        <w:t>licitante, devidamente preenchido, com o respectivo equilíbrio físico-financeiro.</w:t>
      </w:r>
    </w:p>
    <w:p w14:paraId="379272BB" w14:textId="1BBF2C6C" w:rsidR="00BD1901" w:rsidRPr="002D158D" w:rsidRDefault="00BD1901" w:rsidP="007A474A">
      <w:pPr>
        <w:pStyle w:val="Sub2"/>
      </w:pPr>
      <w:bookmarkStart w:id="16" w:name="_Hlk98158089"/>
      <w:r w:rsidRPr="002D158D">
        <w:t xml:space="preserve">A licitante que optar por apresentar qualquer dos documentos relativos ao envelope nº 02 (proposta de preços) com assinatura eletrônica, deverá apresentar, dentro do envelope nº 02, mídia do tipo CD/DVD ou </w:t>
      </w:r>
      <w:proofErr w:type="spellStart"/>
      <w:r w:rsidRPr="002D158D">
        <w:rPr>
          <w:i/>
          <w:iCs/>
        </w:rPr>
        <w:t>Pendrive</w:t>
      </w:r>
      <w:proofErr w:type="spellEnd"/>
      <w:r w:rsidRPr="002D158D">
        <w:rPr>
          <w:i/>
          <w:iCs/>
        </w:rPr>
        <w:t xml:space="preserve">, </w:t>
      </w:r>
      <w:r w:rsidRPr="002D158D">
        <w:t>contendo o(s) arquivo(s) original(</w:t>
      </w:r>
      <w:proofErr w:type="spellStart"/>
      <w:r w:rsidRPr="002D158D">
        <w:t>is</w:t>
      </w:r>
      <w:proofErr w:type="spellEnd"/>
      <w:r w:rsidRPr="002D158D">
        <w:t>) assinado(s) eletronicamente, no formato PDF, passível de verificação de sua autenticidade pelo verificador de conformidade do Instituto Nacional de Tecnologia da Informação – ITI.</w:t>
      </w:r>
      <w:r w:rsidRPr="002D158D">
        <w:rPr>
          <w:rStyle w:val="Refdenotaderodap"/>
        </w:rPr>
        <w:footnoteReference w:id="6"/>
      </w:r>
      <w:bookmarkEnd w:id="16"/>
    </w:p>
    <w:p w14:paraId="22FC3BD0" w14:textId="7697FC4F" w:rsidR="00B3186B" w:rsidRPr="002D158D" w:rsidRDefault="00B3186B" w:rsidP="00B3186B">
      <w:pPr>
        <w:pStyle w:val="Sub3"/>
      </w:pPr>
      <w:bookmarkStart w:id="17" w:name="_Hlk98158176"/>
      <w:r w:rsidRPr="002D158D">
        <w:lastRenderedPageBreak/>
        <w:t>A mídia apresentada deverá conter apenas os documentos eventualmente apresentados com assinatura eletrônica, relativos ao envelope nº 02 (proposta de preços).</w:t>
      </w:r>
    </w:p>
    <w:bookmarkEnd w:id="17"/>
    <w:p w14:paraId="0CD3FBF0" w14:textId="0C551850" w:rsidR="00B77009" w:rsidRPr="002D158D" w:rsidRDefault="00B77009" w:rsidP="007A474A">
      <w:pPr>
        <w:pStyle w:val="Sub2"/>
      </w:pPr>
      <w:r w:rsidRPr="002D158D">
        <w:t>Os Preços Unitários propostos deverão ser apresentados por item de serviços, de conformidade com o projeto, as especificações e as demais peças fornecidas pelo</w:t>
      </w:r>
      <w:r w:rsidR="00FE788E" w:rsidRPr="002D158D">
        <w:t xml:space="preserve"> Município</w:t>
      </w:r>
      <w:r w:rsidRPr="002D158D">
        <w:t xml:space="preserve">. </w:t>
      </w:r>
    </w:p>
    <w:p w14:paraId="3B74F0BE" w14:textId="77777777" w:rsidR="00B77009" w:rsidRPr="002D158D" w:rsidRDefault="00B77009" w:rsidP="007A474A">
      <w:pPr>
        <w:pStyle w:val="Sub2"/>
      </w:pPr>
      <w:r w:rsidRPr="002D158D">
        <w:t xml:space="preserve">Os preços unitários propostos, por item de serviços, deverão incluir materiais, equipamentos, aparelhos, serviços de sondagem de solo, controle tecnológico de qualidade, seguros em geral, mão-de-obra, encargos de legislação social, trabalhista, previdenciária, infortúnio do trabalho, administração, lucro e qualquer outra despesa incidente sobre os serviços. </w:t>
      </w:r>
    </w:p>
    <w:p w14:paraId="1044789A" w14:textId="6F17C112" w:rsidR="00B77009" w:rsidRPr="002D158D" w:rsidRDefault="00B77009" w:rsidP="007A474A">
      <w:pPr>
        <w:pStyle w:val="Sub2"/>
      </w:pPr>
      <w:r w:rsidRPr="002D158D">
        <w:t xml:space="preserve">A proponente deverá estar apta, quando solicitada pela Comissão de Licitação, a apresentar uma detalhada composição de preços unitários que demonstrem a viabilidade técnica e econômica do valor global proposto para a obra do lote. </w:t>
      </w:r>
    </w:p>
    <w:p w14:paraId="2DD35BAD" w14:textId="77777777" w:rsidR="00B77009" w:rsidRPr="002D158D" w:rsidRDefault="00B77009" w:rsidP="007A474A">
      <w:pPr>
        <w:pStyle w:val="Sub2"/>
      </w:pPr>
      <w:r w:rsidRPr="002D158D">
        <w:t xml:space="preserve">A composição de preços, referida no subitem anterior, deverá ser entregue à Comissão de Licitação no prazo improrrogável de 48 (quarenta e oito) horas após o recebimento da solicitação.  </w:t>
      </w:r>
    </w:p>
    <w:p w14:paraId="2070CA60" w14:textId="313DDC75" w:rsidR="00B77009" w:rsidRPr="002D158D" w:rsidRDefault="00B77009" w:rsidP="007A474A">
      <w:pPr>
        <w:pStyle w:val="Sub2"/>
      </w:pPr>
      <w:r w:rsidRPr="002D158D">
        <w:t>A discriminação dos serviços e as quantidades deverão ser determinadas pela proponente e serão de</w:t>
      </w:r>
      <w:r w:rsidR="00A1173E" w:rsidRPr="002D158D">
        <w:t xml:space="preserve"> sua</w:t>
      </w:r>
      <w:r w:rsidRPr="002D158D">
        <w:t xml:space="preserve"> inteira responsabilidade, determinadas com base nos projetos, especificações e demais peças e documentos fornecidos pelo </w:t>
      </w:r>
      <w:r w:rsidR="00FE788E" w:rsidRPr="002D158D">
        <w:t>Município</w:t>
      </w:r>
      <w:r w:rsidRPr="002D158D">
        <w:t xml:space="preserve">, não podendo a proponente </w:t>
      </w:r>
      <w:r w:rsidR="00647EB2" w:rsidRPr="002D158D">
        <w:t>alegar</w:t>
      </w:r>
      <w:r w:rsidRPr="002D158D">
        <w:t xml:space="preserve"> omissões, enganos, erros ou outros fatores para alterar, posteriormente, o valor global proposto. A discriminação dos serviços e as quantidades, quando fornecidas pelo</w:t>
      </w:r>
      <w:r w:rsidR="00A1173E" w:rsidRPr="002D158D">
        <w:t xml:space="preserve"> </w:t>
      </w:r>
      <w:r w:rsidR="00FE788E" w:rsidRPr="002D158D">
        <w:t>Município</w:t>
      </w:r>
      <w:r w:rsidRPr="002D158D">
        <w:t xml:space="preserve">, são meramente estimativas. </w:t>
      </w:r>
    </w:p>
    <w:p w14:paraId="22108624" w14:textId="62F96644" w:rsidR="00B77009" w:rsidRPr="002D158D" w:rsidRDefault="00A1173E" w:rsidP="007A474A">
      <w:pPr>
        <w:pStyle w:val="Sub2"/>
      </w:pPr>
      <w:r w:rsidRPr="002D158D">
        <w:t xml:space="preserve">O Município </w:t>
      </w:r>
      <w:r w:rsidR="00B77009" w:rsidRPr="002D158D">
        <w:t>se reserva o direito de, em qualquer ocasião, fazer alterações no projeto que impliquem a redução ou o aumento de volume dos serviços, nos limites permitidos pela legislação vigente, baseando-se para tanto nas quantidades determinadas pela fiscalização e nos preços unitários apresentados na licitação.</w:t>
      </w:r>
    </w:p>
    <w:p w14:paraId="6EF6CE92" w14:textId="26D2465B" w:rsidR="00B77009" w:rsidRPr="002D158D" w:rsidRDefault="00B8548C" w:rsidP="007A474A">
      <w:pPr>
        <w:pStyle w:val="Sub2"/>
      </w:pPr>
      <w:r w:rsidRPr="002D158D">
        <w:t>O Município</w:t>
      </w:r>
      <w:r w:rsidR="00B77009" w:rsidRPr="002D158D">
        <w:t xml:space="preserve"> poderá ajustar com a proponente vencedora o referido cronograma, caso</w:t>
      </w:r>
      <w:r w:rsidRPr="002D158D">
        <w:t xml:space="preserve"> neste documento</w:t>
      </w:r>
      <w:r w:rsidR="00B77009" w:rsidRPr="002D158D">
        <w:t xml:space="preserve"> conste qualquer desequilíbrio físico-financeiro ou qualquer outra incorreção.</w:t>
      </w:r>
    </w:p>
    <w:p w14:paraId="0D5F996C" w14:textId="47A0C4FB" w:rsidR="00B77009" w:rsidRPr="002D158D" w:rsidRDefault="00B77009" w:rsidP="007A474A">
      <w:pPr>
        <w:pStyle w:val="Sub2"/>
      </w:pPr>
      <w:r w:rsidRPr="002D158D">
        <w:t>A apresentação da proposta de preços na licitação será considerada como evidência de que a proponente examinou completamente os projetos, as especificações e demais documentos,</w:t>
      </w:r>
      <w:r w:rsidR="00B8548C" w:rsidRPr="002D158D">
        <w:t xml:space="preserve"> de</w:t>
      </w:r>
      <w:r w:rsidRPr="002D158D">
        <w:t xml:space="preserve"> que os comparou entre si e que obteve as informações necessárias e satisfatórias sobre qualquer ponto duvidoso antes de preparar a sua proposta de preços e que os documentos da licitação lhe permitiram preparar uma proposta de preços completa e satisfatória.</w:t>
      </w:r>
    </w:p>
    <w:p w14:paraId="7C1071F0" w14:textId="136D8132" w:rsidR="00B77009" w:rsidRPr="002D158D" w:rsidRDefault="00B77009" w:rsidP="00CD0C0D">
      <w:pPr>
        <w:pStyle w:val="Sub2"/>
      </w:pPr>
      <w:r w:rsidRPr="002D158D">
        <w:t>Fica entendido que os projetos, as peças gráficas, plantas, especificações e documentos são complementares entre si, de modo que qualquer detalhe que se mencione em um e se omita em outro será considerado especificado e válido.</w:t>
      </w:r>
    </w:p>
    <w:p w14:paraId="1DEFF901" w14:textId="77777777" w:rsidR="00B77009" w:rsidRPr="002D158D" w:rsidRDefault="000428DE" w:rsidP="007A474A">
      <w:pPr>
        <w:pStyle w:val="Ttulo1"/>
      </w:pPr>
      <w:r w:rsidRPr="002D158D">
        <w:t>ABERTURA D</w:t>
      </w:r>
      <w:r w:rsidR="00F82F39" w:rsidRPr="002D158D">
        <w:t>OS ENVELOPES</w:t>
      </w:r>
    </w:p>
    <w:p w14:paraId="1A3055BC" w14:textId="26F45C91" w:rsidR="00F82F39" w:rsidRPr="002D158D" w:rsidRDefault="00F82F39" w:rsidP="007A474A">
      <w:pPr>
        <w:pStyle w:val="Sub2"/>
      </w:pPr>
      <w:r w:rsidRPr="002D158D">
        <w:t xml:space="preserve">A abertura dos envelopes 1 contendo a documentação de Habilitação dar-se-á </w:t>
      </w:r>
      <w:r w:rsidR="002E50D5" w:rsidRPr="002D158D">
        <w:t xml:space="preserve">no prazo e local indicados </w:t>
      </w:r>
      <w:r w:rsidR="00065281" w:rsidRPr="002D158D">
        <w:t>em item próprio</w:t>
      </w:r>
      <w:r w:rsidR="002E50D5" w:rsidRPr="002D158D">
        <w:t xml:space="preserve"> deste </w:t>
      </w:r>
      <w:r w:rsidR="007C5C68" w:rsidRPr="002D158D">
        <w:t>EDITAL</w:t>
      </w:r>
      <w:r w:rsidR="002E50D5" w:rsidRPr="002D158D">
        <w:t>.</w:t>
      </w:r>
    </w:p>
    <w:p w14:paraId="4B55D3E1" w14:textId="50D765B4" w:rsidR="00F82F39" w:rsidRPr="002D158D" w:rsidRDefault="00F82F39" w:rsidP="007A474A">
      <w:pPr>
        <w:pStyle w:val="Sub2"/>
      </w:pPr>
      <w:r w:rsidRPr="002D158D">
        <w:lastRenderedPageBreak/>
        <w:t>Havendo a concordância da Comissão de Licitação e de todos os proponentes, formalmente expressa pelas assinaturas d</w:t>
      </w:r>
      <w:r w:rsidR="00065281" w:rsidRPr="002D158D">
        <w:t xml:space="preserve">o Termo </w:t>
      </w:r>
      <w:r w:rsidRPr="002D158D">
        <w:t xml:space="preserve">de Renúncia, conforme modelo constante no </w:t>
      </w:r>
      <w:hyperlink w:anchor="Anexo_VI" w:history="1">
        <w:r w:rsidR="00A34370" w:rsidRPr="002D158D">
          <w:rPr>
            <w:rStyle w:val="Hyperlink"/>
          </w:rPr>
          <w:t>Anexo</w:t>
        </w:r>
        <w:r w:rsidR="00230F95" w:rsidRPr="002D158D">
          <w:rPr>
            <w:rStyle w:val="Hyperlink"/>
          </w:rPr>
          <w:t xml:space="preserve"> VI</w:t>
        </w:r>
      </w:hyperlink>
      <w:r w:rsidRPr="002D158D">
        <w:t xml:space="preserve">, renunciando à interposição de recurso da fase de habilitação, proceder-se-á, nesta mesma data, a abertura dos envelopes 2 contendo a Proposta de preços dos proponentes habilitados. </w:t>
      </w:r>
    </w:p>
    <w:p w14:paraId="3BF33894" w14:textId="77777777" w:rsidR="00065281" w:rsidRPr="002D158D" w:rsidRDefault="00F82F39" w:rsidP="007A474A">
      <w:pPr>
        <w:pStyle w:val="Sub2"/>
      </w:pPr>
      <w:r w:rsidRPr="002D158D">
        <w:t>Em nenhuma hipótese, será concedido prazo para apresentação ou substituição de documentos exigidos e não inseridos nos Envelopes nº. 01 e nº. 02.</w:t>
      </w:r>
    </w:p>
    <w:p w14:paraId="36AE3CA0" w14:textId="5FF7BB8C" w:rsidR="00F82F39" w:rsidRPr="002D158D" w:rsidRDefault="00065281" w:rsidP="007A474A">
      <w:pPr>
        <w:pStyle w:val="Sub2"/>
      </w:pPr>
      <w:r w:rsidRPr="002D158D">
        <w:t>A</w:t>
      </w:r>
      <w:r w:rsidR="00F82F39" w:rsidRPr="002D158D">
        <w:t xml:space="preserve"> Comissão de Licitação poderá solicitar informações ou esclarecimentos complementares que julgar necessários, bem como, solicitar o original de documento da proponente, devendo </w:t>
      </w:r>
      <w:proofErr w:type="gramStart"/>
      <w:r w:rsidR="00F82F39" w:rsidRPr="002D158D">
        <w:t>a mesma</w:t>
      </w:r>
      <w:proofErr w:type="gramEnd"/>
      <w:r w:rsidR="00F82F39" w:rsidRPr="002D158D">
        <w:t xml:space="preserve"> </w:t>
      </w:r>
      <w:r w:rsidR="00CD0C0D" w:rsidRPr="002D158D">
        <w:t>apresentá-lo</w:t>
      </w:r>
      <w:r w:rsidR="00F82F39" w:rsidRPr="002D158D">
        <w:t xml:space="preserve"> num prazo máximo de 48 (quarenta e oito) horas.</w:t>
      </w:r>
    </w:p>
    <w:p w14:paraId="55589074" w14:textId="59B71604" w:rsidR="00F82F39" w:rsidRPr="002D158D" w:rsidRDefault="00F82F39" w:rsidP="007A474A">
      <w:pPr>
        <w:pStyle w:val="Sub2"/>
      </w:pPr>
      <w:r w:rsidRPr="002D158D">
        <w:t>Após a rubrica dos documentos pel</w:t>
      </w:r>
      <w:r w:rsidR="00065281" w:rsidRPr="002D158D">
        <w:t>os membros d</w:t>
      </w:r>
      <w:r w:rsidRPr="002D158D">
        <w:t xml:space="preserve">a </w:t>
      </w:r>
      <w:r w:rsidR="00065281" w:rsidRPr="002D158D">
        <w:t>C</w:t>
      </w:r>
      <w:r w:rsidRPr="002D158D">
        <w:t xml:space="preserve">omissão de </w:t>
      </w:r>
      <w:r w:rsidR="00065281" w:rsidRPr="002D158D">
        <w:t>L</w:t>
      </w:r>
      <w:r w:rsidRPr="002D158D">
        <w:t xml:space="preserve">icitação e pelos presentes que assim o desejarem, </w:t>
      </w:r>
      <w:r w:rsidR="00065281" w:rsidRPr="002D158D">
        <w:t xml:space="preserve">a Comissão </w:t>
      </w:r>
      <w:r w:rsidRPr="002D158D">
        <w:t xml:space="preserve">cientificará aos interessados que o resultado da análise da HABILITAÇÃO e a data da sessão de abertura dos Envelopes nº. 02 serão comunicados às proponentes </w:t>
      </w:r>
      <w:r w:rsidR="00065281" w:rsidRPr="002D158D">
        <w:t>pelos</w:t>
      </w:r>
      <w:r w:rsidRPr="002D158D">
        <w:t xml:space="preserve"> meios usuais de comunicação.</w:t>
      </w:r>
    </w:p>
    <w:p w14:paraId="41AA932C" w14:textId="77777777" w:rsidR="00F63D24" w:rsidRPr="002D158D" w:rsidRDefault="00F82F39" w:rsidP="007A474A">
      <w:pPr>
        <w:pStyle w:val="Sub2"/>
      </w:pPr>
      <w:r w:rsidRPr="002D158D">
        <w:t>Será lavrada ata circunstanciada da reunião de recebimento das propostas, que registrará as reclamações, impugnações e demais ocorrências.</w:t>
      </w:r>
    </w:p>
    <w:p w14:paraId="47DCE171" w14:textId="77777777" w:rsidR="00D038EF" w:rsidRPr="002D158D" w:rsidRDefault="00D038EF" w:rsidP="007A474A">
      <w:pPr>
        <w:pStyle w:val="Ttulo1"/>
      </w:pPr>
      <w:r w:rsidRPr="002D158D">
        <w:t>ANÁLISE DOS DOCUMENTOS DE HABILITAÇÃO – ENVELOPE 1</w:t>
      </w:r>
    </w:p>
    <w:p w14:paraId="7FC17973" w14:textId="3E8A1D78" w:rsidR="00D038EF" w:rsidRPr="002D158D" w:rsidRDefault="00D038EF" w:rsidP="007A474A">
      <w:pPr>
        <w:pStyle w:val="Sub2"/>
      </w:pPr>
      <w:r w:rsidRPr="002D158D">
        <w:t xml:space="preserve">Não será habilitada a proponente que deixar de apresentar qualquer documento exigido ou </w:t>
      </w:r>
      <w:r w:rsidR="00065281" w:rsidRPr="002D158D">
        <w:t xml:space="preserve">que o apresentar </w:t>
      </w:r>
      <w:r w:rsidRPr="002D158D">
        <w:t xml:space="preserve">em desacordo com este </w:t>
      </w:r>
      <w:r w:rsidR="007C5C68" w:rsidRPr="002D158D">
        <w:t>EDITAL</w:t>
      </w:r>
      <w:r w:rsidR="00B20165" w:rsidRPr="002D158D">
        <w:t>.</w:t>
      </w:r>
    </w:p>
    <w:p w14:paraId="3C5D22F8" w14:textId="77777777" w:rsidR="00D038EF" w:rsidRPr="002D158D" w:rsidRDefault="00D038EF" w:rsidP="007A474A">
      <w:pPr>
        <w:pStyle w:val="Sub2"/>
      </w:pPr>
      <w:r w:rsidRPr="002D158D">
        <w:t>Qualquer documento que estiver incompleto, com rasura, com borrão, com prazo de validade vencida, será considerado nulo e sem validade para esta licitação.</w:t>
      </w:r>
    </w:p>
    <w:p w14:paraId="5C13570A" w14:textId="77777777" w:rsidR="00D038EF" w:rsidRPr="002D158D" w:rsidRDefault="00D038EF" w:rsidP="007A474A">
      <w:pPr>
        <w:pStyle w:val="Sub2"/>
      </w:pPr>
      <w:r w:rsidRPr="002D158D">
        <w:t>Não serão aceitos protocolos em substituição a documentos.</w:t>
      </w:r>
    </w:p>
    <w:p w14:paraId="6CFEF764" w14:textId="77777777" w:rsidR="00D038EF" w:rsidRPr="002D158D" w:rsidRDefault="00D038EF" w:rsidP="007A474A">
      <w:pPr>
        <w:pStyle w:val="Sub2"/>
      </w:pPr>
      <w:r w:rsidRPr="002D158D">
        <w:t xml:space="preserve">Será considerada habilitada a proponente cuja documentação atenda às exigências estabelecidas no </w:t>
      </w:r>
      <w:r w:rsidR="007C5C68" w:rsidRPr="002D158D">
        <w:t>EDITAL</w:t>
      </w:r>
      <w:r w:rsidRPr="002D158D">
        <w:t>.</w:t>
      </w:r>
    </w:p>
    <w:p w14:paraId="0C65B297" w14:textId="77777777" w:rsidR="00D038EF" w:rsidRPr="002D158D" w:rsidRDefault="00D038EF" w:rsidP="007A474A">
      <w:pPr>
        <w:pStyle w:val="Ttulo1"/>
      </w:pPr>
      <w:r w:rsidRPr="002D158D">
        <w:t>ABERTURA DO ENVELOPE Nº 02 – PROPOSTA DE PREÇOS</w:t>
      </w:r>
    </w:p>
    <w:p w14:paraId="3480F6B1" w14:textId="28394671" w:rsidR="00D038EF" w:rsidRPr="002D158D" w:rsidRDefault="00D038EF" w:rsidP="007A474A">
      <w:pPr>
        <w:pStyle w:val="Sub2"/>
      </w:pPr>
      <w:r w:rsidRPr="002D158D">
        <w:t xml:space="preserve">Na data fixada para a reunião de abertura dos Envelopes nº. 02, a </w:t>
      </w:r>
      <w:r w:rsidR="00065281" w:rsidRPr="002D158D">
        <w:t>C</w:t>
      </w:r>
      <w:r w:rsidRPr="002D158D">
        <w:t xml:space="preserve">omissão de </w:t>
      </w:r>
      <w:r w:rsidR="00065281" w:rsidRPr="002D158D">
        <w:t>L</w:t>
      </w:r>
      <w:r w:rsidRPr="002D158D">
        <w:t xml:space="preserve">icitação devolverá, mediante recibo, às proponentes inabilitadas, os seus envelopes referentes às propostas de preço, fechados e inviolados. Caso a proponente inabilitada não se fizer representar neste ato, o Envelope nº. 02 </w:t>
      </w:r>
      <w:r w:rsidR="00065281" w:rsidRPr="002D158D">
        <w:t>ficará disponível para retirada, mediante recibo, por até 90 (noventa) dias</w:t>
      </w:r>
      <w:r w:rsidRPr="002D158D">
        <w:t>, após a homologação da licitação</w:t>
      </w:r>
      <w:r w:rsidR="008C7BD6" w:rsidRPr="002D158D">
        <w:t>.</w:t>
      </w:r>
    </w:p>
    <w:p w14:paraId="5284A1BE" w14:textId="5A8B43F4" w:rsidR="00D038EF" w:rsidRPr="002D158D" w:rsidRDefault="00D038EF" w:rsidP="007A474A">
      <w:pPr>
        <w:pStyle w:val="Sub2"/>
      </w:pPr>
      <w:r w:rsidRPr="002D158D">
        <w:t xml:space="preserve">Na data aprazada, a comissão de licitação procederá à abertura dos Envelopes nº. 02 das proponentes habilitadas, lendo em voz alta o nome da proponente, o objeto, o valor global, o prazo de execução e o prazo de validade de cada proposta, que será rubricada pela </w:t>
      </w:r>
      <w:r w:rsidR="008C7BD6" w:rsidRPr="002D158D">
        <w:t>C</w:t>
      </w:r>
      <w:r w:rsidRPr="002D158D">
        <w:t xml:space="preserve">omissão de </w:t>
      </w:r>
      <w:r w:rsidR="008C7BD6" w:rsidRPr="002D158D">
        <w:t>L</w:t>
      </w:r>
      <w:r w:rsidRPr="002D158D">
        <w:t>icitação e pelos representantes das proponentes presentes que assim o desejarem.</w:t>
      </w:r>
    </w:p>
    <w:p w14:paraId="453DCDC4" w14:textId="77777777" w:rsidR="00D038EF" w:rsidRPr="002D158D" w:rsidRDefault="00D038EF" w:rsidP="007A474A">
      <w:pPr>
        <w:pStyle w:val="Ttulo1"/>
      </w:pPr>
      <w:r w:rsidRPr="002D158D">
        <w:t>JULGAMENTO E CLASSIFICAÇÃO DAS PROPOSTAS</w:t>
      </w:r>
    </w:p>
    <w:p w14:paraId="6F0BA693" w14:textId="6DDFDBC9" w:rsidR="00D038EF" w:rsidRPr="002D158D" w:rsidRDefault="00D038EF" w:rsidP="007A474A">
      <w:pPr>
        <w:pStyle w:val="Sub2"/>
      </w:pPr>
      <w:r w:rsidRPr="002D158D">
        <w:lastRenderedPageBreak/>
        <w:t xml:space="preserve">A </w:t>
      </w:r>
      <w:r w:rsidR="00BF01B1" w:rsidRPr="002D158D">
        <w:t>C</w:t>
      </w:r>
      <w:r w:rsidRPr="002D158D">
        <w:t xml:space="preserve">omissão de </w:t>
      </w:r>
      <w:r w:rsidR="00BF01B1" w:rsidRPr="002D158D">
        <w:t>L</w:t>
      </w:r>
      <w:r w:rsidRPr="002D158D">
        <w:t>icitação julgará e classificará as propostas de preços</w:t>
      </w:r>
      <w:r w:rsidR="008C7BD6" w:rsidRPr="002D158D">
        <w:t xml:space="preserve"> conforme o critério de julgamento</w:t>
      </w:r>
      <w:r w:rsidR="00BF01B1" w:rsidRPr="002D158D">
        <w:t xml:space="preserve"> desta licitação</w:t>
      </w:r>
      <w:r w:rsidR="008C7BD6" w:rsidRPr="002D158D">
        <w:t xml:space="preserve"> </w:t>
      </w:r>
      <w:r w:rsidR="00BF01B1" w:rsidRPr="002D158D">
        <w:t>(</w:t>
      </w:r>
      <w:r w:rsidR="008C7BD6" w:rsidRPr="002D158D">
        <w:rPr>
          <w:b/>
          <w:bCs/>
        </w:rPr>
        <w:t>menor preço global</w:t>
      </w:r>
      <w:r w:rsidR="00BF01B1" w:rsidRPr="002D158D">
        <w:rPr>
          <w:b/>
          <w:bCs/>
        </w:rPr>
        <w:t>)</w:t>
      </w:r>
      <w:r w:rsidR="008C7BD6" w:rsidRPr="002D158D">
        <w:t>, encaminhando, em seguida, o processo à</w:t>
      </w:r>
      <w:r w:rsidRPr="002D158D">
        <w:t xml:space="preserve"> autoridade competente para as demais providências.</w:t>
      </w:r>
    </w:p>
    <w:p w14:paraId="4D952D50" w14:textId="3DE2D3CF" w:rsidR="00D038EF" w:rsidRPr="002D158D" w:rsidRDefault="00D038EF" w:rsidP="007A474A">
      <w:pPr>
        <w:pStyle w:val="Sub2"/>
      </w:pPr>
      <w:r w:rsidRPr="002D158D">
        <w:t xml:space="preserve">Será julgada a proposta de preços mais vantajosa, aquela que, cumprido o exigido no </w:t>
      </w:r>
      <w:r w:rsidR="007C5C68" w:rsidRPr="002D158D">
        <w:t>E</w:t>
      </w:r>
      <w:r w:rsidR="00BF01B1" w:rsidRPr="002D158D">
        <w:t>dital</w:t>
      </w:r>
      <w:r w:rsidRPr="002D158D">
        <w:t xml:space="preserve">, apresentar o </w:t>
      </w:r>
      <w:r w:rsidRPr="002D158D">
        <w:rPr>
          <w:b/>
          <w:bCs/>
        </w:rPr>
        <w:t>menor preço global</w:t>
      </w:r>
      <w:r w:rsidRPr="002D158D">
        <w:t>.</w:t>
      </w:r>
    </w:p>
    <w:p w14:paraId="6EF83EA9" w14:textId="425B063F" w:rsidR="00D038EF" w:rsidRPr="002D158D" w:rsidRDefault="00D038EF" w:rsidP="007A474A">
      <w:pPr>
        <w:pStyle w:val="Sub2"/>
      </w:pPr>
      <w:r w:rsidRPr="002D158D">
        <w:t xml:space="preserve">A </w:t>
      </w:r>
      <w:r w:rsidR="00BF01B1" w:rsidRPr="002D158D">
        <w:t>C</w:t>
      </w:r>
      <w:r w:rsidRPr="002D158D">
        <w:t xml:space="preserve">omissão de </w:t>
      </w:r>
      <w:r w:rsidR="00BF01B1" w:rsidRPr="002D158D">
        <w:t>L</w:t>
      </w:r>
      <w:r w:rsidRPr="002D158D">
        <w:t>icitação fará a conferência da planilha de serviços, que contém os preços unitários e as quantidades propostas</w:t>
      </w:r>
      <w:r w:rsidR="00BF01B1" w:rsidRPr="002D158D">
        <w:t xml:space="preserve"> e, se c</w:t>
      </w:r>
      <w:r w:rsidRPr="002D158D">
        <w:t>onstatado erro aritmético ou de anotação no preenchimento, serão efetuadas as devidas correções.</w:t>
      </w:r>
      <w:r w:rsidR="00BF01B1" w:rsidRPr="002D158D">
        <w:t xml:space="preserve"> </w:t>
      </w:r>
      <w:r w:rsidRPr="002D158D">
        <w:t xml:space="preserve">Para fins de rejeição, comparação e classificação das propostas de preço prevalecerá o </w:t>
      </w:r>
      <w:r w:rsidRPr="002D158D">
        <w:rPr>
          <w:b/>
          <w:bCs/>
        </w:rPr>
        <w:t>valor global</w:t>
      </w:r>
      <w:r w:rsidRPr="002D158D">
        <w:t xml:space="preserve"> corrigido, quer seja para mais ou para menos.</w:t>
      </w:r>
    </w:p>
    <w:p w14:paraId="4488C91D" w14:textId="77777777" w:rsidR="00D038EF" w:rsidRPr="002D158D" w:rsidRDefault="00D038EF" w:rsidP="007A474A">
      <w:pPr>
        <w:pStyle w:val="Sub2"/>
      </w:pPr>
      <w:r w:rsidRPr="002D158D">
        <w:t>Para todos os efeitos, será considerado correto e válido o preço unitário indicado pela proponente na planilha de serviços.</w:t>
      </w:r>
    </w:p>
    <w:p w14:paraId="4E9830C8" w14:textId="7EA1A70E" w:rsidR="00D038EF" w:rsidRPr="002D158D" w:rsidRDefault="00D038EF" w:rsidP="007A474A">
      <w:pPr>
        <w:pStyle w:val="Sub2"/>
      </w:pPr>
      <w:r w:rsidRPr="002D158D">
        <w:t xml:space="preserve">Não será aceita proposta elaborada em desacordo com o presente </w:t>
      </w:r>
      <w:r w:rsidR="007C5C68" w:rsidRPr="002D158D">
        <w:t>E</w:t>
      </w:r>
      <w:r w:rsidR="00BF01B1" w:rsidRPr="002D158D">
        <w:t>dital</w:t>
      </w:r>
      <w:r w:rsidRPr="002D158D">
        <w:t xml:space="preserve">, a que proponha qualquer oferta de vantagens não previstas no </w:t>
      </w:r>
      <w:r w:rsidR="00BF01B1" w:rsidRPr="002D158D">
        <w:t>Edital</w:t>
      </w:r>
      <w:r w:rsidRPr="002D158D">
        <w:t>, nem preços ou vantagens baseadas nas ofertas das demais proponentes.</w:t>
      </w:r>
    </w:p>
    <w:p w14:paraId="3F943AEE" w14:textId="77777777" w:rsidR="00D038EF" w:rsidRPr="002D158D" w:rsidRDefault="00D038EF" w:rsidP="007A474A">
      <w:pPr>
        <w:pStyle w:val="Sub2"/>
      </w:pPr>
      <w:r w:rsidRPr="002D158D">
        <w:t>Não será aceita proposta que apresente preços unitários simbólicos, irrisórios ou valor zero.</w:t>
      </w:r>
    </w:p>
    <w:p w14:paraId="34A580DF" w14:textId="372935AA" w:rsidR="00D038EF" w:rsidRPr="002D158D" w:rsidRDefault="00D038EF" w:rsidP="007A474A">
      <w:pPr>
        <w:pStyle w:val="Sub2"/>
      </w:pPr>
      <w:r w:rsidRPr="002D158D">
        <w:t xml:space="preserve">Será desclassificada a proposta de preços cujo valor global for superior ao </w:t>
      </w:r>
      <w:r w:rsidR="00BF01B1" w:rsidRPr="002D158D">
        <w:t xml:space="preserve">máximo </w:t>
      </w:r>
      <w:r w:rsidRPr="002D158D">
        <w:t>estabelecido</w:t>
      </w:r>
      <w:r w:rsidR="00BF01B1" w:rsidRPr="002D158D">
        <w:t xml:space="preserve"> neste Edital </w:t>
      </w:r>
      <w:r w:rsidRPr="002D158D">
        <w:t xml:space="preserve">ou que venha a ser considerada inexequível pela </w:t>
      </w:r>
      <w:r w:rsidR="00BF01B1" w:rsidRPr="002D158D">
        <w:t>C</w:t>
      </w:r>
      <w:r w:rsidRPr="002D158D">
        <w:t xml:space="preserve">omissão de </w:t>
      </w:r>
      <w:r w:rsidR="00BF01B1" w:rsidRPr="002D158D">
        <w:t>L</w:t>
      </w:r>
      <w:r w:rsidRPr="002D158D">
        <w:t>icitação, quando for razoável concluir que a proponente não seria capaz de executar o contrato ao preço de sua oferta.</w:t>
      </w:r>
    </w:p>
    <w:p w14:paraId="4C4DBEA2" w14:textId="77777777" w:rsidR="00D038EF" w:rsidRPr="002D158D" w:rsidRDefault="00D038EF" w:rsidP="007A474A">
      <w:pPr>
        <w:pStyle w:val="Sub2"/>
      </w:pPr>
      <w:r w:rsidRPr="002D158D">
        <w:t xml:space="preserve">A Comissão de Licitação poderá exigir de qualquer das proponentes, no prazo mínimo de 48 horas, a juntada da composição de preços da proposta formulada, para verificar a sua exequibilidade. </w:t>
      </w:r>
    </w:p>
    <w:p w14:paraId="5D971B9A" w14:textId="77777777" w:rsidR="00D038EF" w:rsidRPr="002D158D" w:rsidRDefault="00D038EF" w:rsidP="007A474A">
      <w:pPr>
        <w:pStyle w:val="Sub2"/>
      </w:pPr>
      <w:r w:rsidRPr="002D158D">
        <w:t>À comissão de licitação é facultado, propor, mediante parecer fundamentado, a desclassificação de uma ou mais propostas de preços.</w:t>
      </w:r>
    </w:p>
    <w:p w14:paraId="090AB91E" w14:textId="768639A5" w:rsidR="00D038EF" w:rsidRPr="002D158D" w:rsidRDefault="00D038EF" w:rsidP="007A474A">
      <w:pPr>
        <w:pStyle w:val="Sub2"/>
      </w:pPr>
      <w:r w:rsidRPr="002D158D">
        <w:t xml:space="preserve">Se todas as proponentes forem inabilitadas ou todas as propostas de preços forem desclassificadas, a comissão de licitação poderá fixar </w:t>
      </w:r>
      <w:r w:rsidR="004844BC" w:rsidRPr="002D158D">
        <w:t>para os</w:t>
      </w:r>
      <w:r w:rsidRPr="002D158D">
        <w:t xml:space="preserve"> proponentes o prazo de 08 (oito) dias úteis para apresentação de nova documentação ou de outra proposta de preços.</w:t>
      </w:r>
    </w:p>
    <w:p w14:paraId="7B6C6306" w14:textId="2A2AEE72" w:rsidR="00D038EF" w:rsidRPr="002D158D" w:rsidRDefault="007A474A" w:rsidP="007A474A">
      <w:pPr>
        <w:pStyle w:val="Sub2"/>
      </w:pPr>
      <w:r w:rsidRPr="002D158D">
        <w:t>No caso de empate entre duas ou mais propostas, e após obedecido o disposto no §2º do art. 3º da Lei nº 8.666/93, a classificação se fará, obrigatoriamente, por sorteio, em ato público, para o qual todos os licitantes serão convocados, vedado qualquer outro processo</w:t>
      </w:r>
      <w:r w:rsidR="00D038EF" w:rsidRPr="002D158D">
        <w:t>.</w:t>
      </w:r>
    </w:p>
    <w:p w14:paraId="081FE70D" w14:textId="7A670086" w:rsidR="00D038EF" w:rsidRPr="002D158D" w:rsidRDefault="00D038EF" w:rsidP="007A474A">
      <w:pPr>
        <w:pStyle w:val="Sub2"/>
      </w:pPr>
      <w:r w:rsidRPr="002D158D">
        <w:t xml:space="preserve">A classificação das propostas de preços será comunicada às proponentes </w:t>
      </w:r>
      <w:r w:rsidR="00BF01B1" w:rsidRPr="002D158D">
        <w:t>pel</w:t>
      </w:r>
      <w:r w:rsidRPr="002D158D">
        <w:t>os meios usuais de comunicação.</w:t>
      </w:r>
    </w:p>
    <w:p w14:paraId="4AEF9997" w14:textId="77777777" w:rsidR="00D246AD" w:rsidRPr="002D158D" w:rsidRDefault="00D246AD" w:rsidP="007A474A">
      <w:pPr>
        <w:pStyle w:val="Ttulo1"/>
      </w:pPr>
      <w:r w:rsidRPr="002D158D">
        <w:t>RECURSOS ADMINISTRATIVOS</w:t>
      </w:r>
    </w:p>
    <w:p w14:paraId="64E414B6" w14:textId="2E5123C7" w:rsidR="002C6DD8" w:rsidRPr="002D158D" w:rsidRDefault="002C6DD8" w:rsidP="007A474A">
      <w:pPr>
        <w:pStyle w:val="Sub2"/>
      </w:pPr>
      <w:r w:rsidRPr="002D158D">
        <w:t>A interposição de recurso referente à habilitação ou inabilitação de licitantes e julgamento das propostas observará o disposto no art. 109 da Lei 8.666, de 1993.</w:t>
      </w:r>
    </w:p>
    <w:p w14:paraId="1CFB88AC" w14:textId="77777777" w:rsidR="002C6DD8" w:rsidRPr="002D158D" w:rsidRDefault="002C6DD8" w:rsidP="007A474A">
      <w:pPr>
        <w:pStyle w:val="Sub2"/>
      </w:pPr>
      <w:r w:rsidRPr="002D158D">
        <w:t>Após cada fase da licitação, os autos do processo ficarão com vista franqueada aos interessados, pelo prazo necessário à interposição de recursos.</w:t>
      </w:r>
    </w:p>
    <w:p w14:paraId="78B7004E" w14:textId="77777777" w:rsidR="002C6DD8" w:rsidRPr="002D158D" w:rsidRDefault="002C6DD8" w:rsidP="007A474A">
      <w:pPr>
        <w:pStyle w:val="Sub2"/>
      </w:pPr>
      <w:r w:rsidRPr="002D158D">
        <w:lastRenderedPageBreak/>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1F9397AA" w14:textId="6AE23777" w:rsidR="002C6DD8" w:rsidRPr="002D158D" w:rsidRDefault="002C6DD8" w:rsidP="007A474A">
      <w:pPr>
        <w:pStyle w:val="Sub2"/>
      </w:pPr>
      <w:r w:rsidRPr="002D158D">
        <w:t>Os recursos deverão ser encaminhados</w:t>
      </w:r>
      <w:r w:rsidR="00435BA7" w:rsidRPr="002D158D">
        <w:t xml:space="preserve"> à</w:t>
      </w:r>
      <w:r w:rsidRPr="002D158D">
        <w:t xml:space="preserve"> </w:t>
      </w:r>
      <w:r w:rsidR="00E345F7" w:rsidRPr="002D158D">
        <w:t>Comissão Permanente de Licitação</w:t>
      </w:r>
      <w:r w:rsidR="00435BA7" w:rsidRPr="002D158D">
        <w:t xml:space="preserve">, devendo os envelopes serem protocolados tempestivamente no mesmo endereço indicado neste Edital para o </w:t>
      </w:r>
      <w:r w:rsidRPr="002D158D">
        <w:t>protocolo</w:t>
      </w:r>
      <w:r w:rsidR="00435BA7" w:rsidRPr="002D158D">
        <w:t xml:space="preserve"> dos envelopes nº 01 e nº 02</w:t>
      </w:r>
      <w:r w:rsidR="00A52048" w:rsidRPr="002D158D">
        <w:t>, ou encaminhados via e-mail para o endereço “</w:t>
      </w:r>
      <w:hyperlink r:id="rId11" w:history="1">
        <w:r w:rsidR="00A52048" w:rsidRPr="002D158D">
          <w:rPr>
            <w:rStyle w:val="Hyperlink"/>
          </w:rPr>
          <w:t>cpl@sarandi.pr.gov.br</w:t>
        </w:r>
      </w:hyperlink>
      <w:r w:rsidR="00A52048" w:rsidRPr="002D158D">
        <w:t>”</w:t>
      </w:r>
      <w:r w:rsidRPr="002D158D">
        <w:t>.</w:t>
      </w:r>
    </w:p>
    <w:p w14:paraId="7C2E1AD0" w14:textId="5F8C10C3" w:rsidR="002C6DD8" w:rsidRPr="002D158D" w:rsidRDefault="00435BA7" w:rsidP="007A474A">
      <w:pPr>
        <w:pStyle w:val="Sub2"/>
      </w:pPr>
      <w:r w:rsidRPr="002D158D">
        <w:t>A Comissão Permanente de Licitação poderá reconsiderar sua decisão no prazo de 05 (cinco) dias úteis ou, neste mesmo prazo, encaminhá-lo para despacho pela</w:t>
      </w:r>
      <w:r w:rsidR="002C6DD8" w:rsidRPr="002D158D">
        <w:t xml:space="preserve"> autoridade </w:t>
      </w:r>
      <w:r w:rsidRPr="002D158D">
        <w:t>competente</w:t>
      </w:r>
      <w:r w:rsidR="002C6DD8" w:rsidRPr="002D158D">
        <w:t xml:space="preserve">, por intermédio do Presidente da Comissão de Licitação, devendo, neste caso, a decisão ser proferida dentro do prazo de </w:t>
      </w:r>
      <w:r w:rsidRPr="002D158D">
        <w:t>0</w:t>
      </w:r>
      <w:r w:rsidR="002C6DD8" w:rsidRPr="002D158D">
        <w:t>5 (cinco) dias úteis, contado do recebimento do recurso, sob pena de responsabilidade.</w:t>
      </w:r>
    </w:p>
    <w:p w14:paraId="0FC79766" w14:textId="77777777" w:rsidR="002C6DD8" w:rsidRPr="002D158D" w:rsidRDefault="002C6DD8" w:rsidP="007A474A">
      <w:pPr>
        <w:pStyle w:val="Sub2"/>
      </w:pPr>
      <w:r w:rsidRPr="002D158D">
        <w:t>Os recursos interpostos fora do prazo não serão conhecidos.</w:t>
      </w:r>
    </w:p>
    <w:p w14:paraId="7707E504" w14:textId="77777777" w:rsidR="00EB4042" w:rsidRPr="002D158D" w:rsidRDefault="00EB4042" w:rsidP="007A474A">
      <w:pPr>
        <w:pStyle w:val="Ttulo1"/>
      </w:pPr>
      <w:r w:rsidRPr="002D158D">
        <w:t>DA GARANTIA DE EXECUÇÃO</w:t>
      </w:r>
    </w:p>
    <w:p w14:paraId="46D6097A" w14:textId="18F487E7" w:rsidR="00295C25" w:rsidRPr="002D158D" w:rsidRDefault="00295C25" w:rsidP="007A474A">
      <w:pPr>
        <w:pStyle w:val="Sub2"/>
      </w:pPr>
      <w:r w:rsidRPr="002D158D">
        <w:t xml:space="preserve">A proponente vencedora deverá, quando da assinatura do </w:t>
      </w:r>
      <w:r w:rsidR="007C5C68" w:rsidRPr="002D158D">
        <w:t>TERMO DE CONTRATO</w:t>
      </w:r>
      <w:r w:rsidRPr="002D158D">
        <w:t xml:space="preserve">, sob pena de decair o direito de contratação, apresentar comprovação da formalização </w:t>
      </w:r>
      <w:r w:rsidR="007A474A" w:rsidRPr="002D158D">
        <w:t>da garantia de execução do contrato</w:t>
      </w:r>
      <w:r w:rsidRPr="002D158D">
        <w:t>.</w:t>
      </w:r>
    </w:p>
    <w:p w14:paraId="1C365F12" w14:textId="4DC7C4BA" w:rsidR="00295C25" w:rsidRPr="002D158D" w:rsidRDefault="00295C25" w:rsidP="007A474A">
      <w:pPr>
        <w:pStyle w:val="Sub2"/>
      </w:pPr>
      <w:r w:rsidRPr="002D158D">
        <w:t xml:space="preserve">O valor da garantia de execução será obtido pela aplicação de </w:t>
      </w:r>
      <w:r w:rsidR="00CD0C0D" w:rsidRPr="002D158D">
        <w:t>1</w:t>
      </w:r>
      <w:r w:rsidRPr="002D158D">
        <w:t>% (</w:t>
      </w:r>
      <w:r w:rsidR="00CD0C0D" w:rsidRPr="002D158D">
        <w:t>um</w:t>
      </w:r>
      <w:r w:rsidRPr="002D158D">
        <w:t xml:space="preserve"> por cento) sobre o valor contratual, devendo ter prazo de validade igual ou superior ao prazo da execução da obra. Caberá ao contratado optar por uma das seguintes modalidades de garantia:</w:t>
      </w:r>
    </w:p>
    <w:p w14:paraId="6CE9EF88" w14:textId="3EE00354" w:rsidR="00295C25" w:rsidRPr="002D158D" w:rsidRDefault="00295C25" w:rsidP="0036602E">
      <w:pPr>
        <w:pStyle w:val="PargrafodaLista"/>
        <w:numPr>
          <w:ilvl w:val="0"/>
          <w:numId w:val="28"/>
        </w:numPr>
        <w:ind w:left="709" w:firstLine="0"/>
        <w:rPr>
          <w:bCs/>
        </w:rPr>
      </w:pPr>
      <w:r w:rsidRPr="002D158D">
        <w:rPr>
          <w:bCs/>
        </w:rPr>
        <w:t>Caução em dinheiro ou títulos da dívida pública</w:t>
      </w:r>
      <w:r w:rsidR="00684B05" w:rsidRPr="002D158D">
        <w:rPr>
          <w:bCs/>
        </w:rPr>
        <w:t>.</w:t>
      </w:r>
    </w:p>
    <w:p w14:paraId="659724DF" w14:textId="36EF0149" w:rsidR="00295C25" w:rsidRPr="002D158D" w:rsidRDefault="00295C25" w:rsidP="0036602E">
      <w:pPr>
        <w:pStyle w:val="PargrafodaLista"/>
        <w:numPr>
          <w:ilvl w:val="0"/>
          <w:numId w:val="28"/>
        </w:numPr>
        <w:ind w:left="709" w:firstLine="0"/>
        <w:rPr>
          <w:bCs/>
        </w:rPr>
      </w:pPr>
      <w:r w:rsidRPr="002D158D">
        <w:rPr>
          <w:bCs/>
        </w:rPr>
        <w:t>Carta de fiança bancária</w:t>
      </w:r>
      <w:r w:rsidR="00684B05" w:rsidRPr="002D158D">
        <w:rPr>
          <w:bCs/>
        </w:rPr>
        <w:t>.</w:t>
      </w:r>
    </w:p>
    <w:p w14:paraId="726E7193" w14:textId="77777777" w:rsidR="00295C25" w:rsidRPr="002D158D" w:rsidRDefault="00295C25" w:rsidP="0036602E">
      <w:pPr>
        <w:pStyle w:val="PargrafodaLista"/>
        <w:numPr>
          <w:ilvl w:val="0"/>
          <w:numId w:val="28"/>
        </w:numPr>
        <w:ind w:left="709" w:firstLine="0"/>
      </w:pPr>
      <w:r w:rsidRPr="002D158D">
        <w:rPr>
          <w:bCs/>
        </w:rPr>
        <w:t>Seguro</w:t>
      </w:r>
      <w:r w:rsidRPr="002D158D">
        <w:t>-garantia de manutenção em apólice nominal ao licitador e emitida por seguradora brasileira ou autorizada a funcionar no Brasil.</w:t>
      </w:r>
    </w:p>
    <w:p w14:paraId="597BC1F5" w14:textId="405318CD" w:rsidR="00295C25" w:rsidRPr="002D158D" w:rsidRDefault="00295C25" w:rsidP="007A474A">
      <w:pPr>
        <w:pStyle w:val="Sub2"/>
      </w:pPr>
      <w:r w:rsidRPr="002D158D">
        <w:t xml:space="preserve">Se ocorrer majoração do valor contratual o valor da garantia de execução será acrescido pela aplicação de </w:t>
      </w:r>
      <w:r w:rsidR="00CD0C0D" w:rsidRPr="002D158D">
        <w:t>1</w:t>
      </w:r>
      <w:r w:rsidRPr="002D158D">
        <w:t>% (</w:t>
      </w:r>
      <w:r w:rsidR="00CD0C0D" w:rsidRPr="002D158D">
        <w:t xml:space="preserve">um </w:t>
      </w:r>
      <w:r w:rsidRPr="002D158D">
        <w:t>por cento) sobre o valor contratual majorado. No caso de redução do valor contratual, poderá a contratada ajustar o valor da garantia de execução, se assim o desejar.</w:t>
      </w:r>
    </w:p>
    <w:p w14:paraId="7BCCAAC4" w14:textId="77777777" w:rsidR="00295C25" w:rsidRPr="002D158D" w:rsidRDefault="00295C25" w:rsidP="007A474A">
      <w:pPr>
        <w:pStyle w:val="Sub2"/>
      </w:pPr>
      <w:r w:rsidRPr="002D158D">
        <w:t>A devolução da garantia de execução dar-se-á mediante a apresentação de:</w:t>
      </w:r>
    </w:p>
    <w:p w14:paraId="75C02E71" w14:textId="6D1860E5" w:rsidR="00295C25" w:rsidRPr="002D158D" w:rsidRDefault="00295C25" w:rsidP="003F62AD">
      <w:pPr>
        <w:pStyle w:val="PargrafodaLista"/>
        <w:numPr>
          <w:ilvl w:val="0"/>
          <w:numId w:val="30"/>
        </w:numPr>
        <w:ind w:left="709" w:firstLine="0"/>
        <w:rPr>
          <w:bCs/>
        </w:rPr>
      </w:pPr>
      <w:r w:rsidRPr="002D158D">
        <w:rPr>
          <w:bCs/>
        </w:rPr>
        <w:t xml:space="preserve">Aceitação pelo </w:t>
      </w:r>
      <w:r w:rsidR="00FE788E" w:rsidRPr="002D158D">
        <w:t>Município</w:t>
      </w:r>
      <w:r w:rsidRPr="002D158D">
        <w:rPr>
          <w:bCs/>
        </w:rPr>
        <w:t xml:space="preserve"> do objeto contratual e o termo de recebimento definitivo</w:t>
      </w:r>
      <w:r w:rsidR="00684B05" w:rsidRPr="002D158D">
        <w:rPr>
          <w:bCs/>
        </w:rPr>
        <w:t>.</w:t>
      </w:r>
    </w:p>
    <w:p w14:paraId="68C28E06" w14:textId="6BCAF55F" w:rsidR="00295C25" w:rsidRPr="002D158D" w:rsidRDefault="00295C25" w:rsidP="003F62AD">
      <w:pPr>
        <w:pStyle w:val="PargrafodaLista"/>
        <w:numPr>
          <w:ilvl w:val="0"/>
          <w:numId w:val="30"/>
        </w:numPr>
        <w:ind w:left="709" w:firstLine="0"/>
        <w:rPr>
          <w:bCs/>
        </w:rPr>
      </w:pPr>
      <w:r w:rsidRPr="002D158D">
        <w:rPr>
          <w:bCs/>
        </w:rPr>
        <w:t>Certidão negativa de débitos, expedida pelo INSS, referente ao objeto contratado concluído</w:t>
      </w:r>
      <w:r w:rsidR="00684B05" w:rsidRPr="002D158D">
        <w:rPr>
          <w:bCs/>
        </w:rPr>
        <w:t>.</w:t>
      </w:r>
    </w:p>
    <w:p w14:paraId="0ACF6874" w14:textId="77777777" w:rsidR="00295C25" w:rsidRPr="002D158D" w:rsidRDefault="00295C25" w:rsidP="003F62AD">
      <w:pPr>
        <w:pStyle w:val="PargrafodaLista"/>
        <w:numPr>
          <w:ilvl w:val="0"/>
          <w:numId w:val="30"/>
        </w:numPr>
        <w:ind w:left="709" w:firstLine="0"/>
      </w:pPr>
      <w:r w:rsidRPr="002D158D">
        <w:rPr>
          <w:bCs/>
        </w:rPr>
        <w:t>Comprovantes</w:t>
      </w:r>
      <w:r w:rsidRPr="002D158D">
        <w:t>, nos casos previstos, de ligações definitivas de água e/ou energia elétrica.</w:t>
      </w:r>
    </w:p>
    <w:p w14:paraId="51E6EFAC" w14:textId="3BCFA9B1" w:rsidR="00295C25" w:rsidRPr="002D158D" w:rsidRDefault="00295C25" w:rsidP="007A474A">
      <w:pPr>
        <w:pStyle w:val="Sub2"/>
      </w:pPr>
      <w:r w:rsidRPr="002D158D">
        <w:t xml:space="preserve">Nos casos previstos da rescisão do contrato, a garantia de execução não será devolvida, sendo apropriada pelo </w:t>
      </w:r>
      <w:r w:rsidR="00F7655E" w:rsidRPr="002D158D">
        <w:t>Município</w:t>
      </w:r>
      <w:r w:rsidRPr="002D158D">
        <w:t xml:space="preserve"> a título de indenização/multa.</w:t>
      </w:r>
    </w:p>
    <w:p w14:paraId="238588E8" w14:textId="77777777" w:rsidR="00D02AF3" w:rsidRPr="002D158D" w:rsidRDefault="00821939" w:rsidP="007A474A">
      <w:pPr>
        <w:pStyle w:val="Ttulo1"/>
      </w:pPr>
      <w:r w:rsidRPr="002D158D">
        <w:t>DO TERMO DE CONTRATO</w:t>
      </w:r>
    </w:p>
    <w:p w14:paraId="54E1E394" w14:textId="04C36B4D" w:rsidR="00D038EF" w:rsidRPr="002D158D" w:rsidRDefault="00D038EF" w:rsidP="007A474A">
      <w:pPr>
        <w:pStyle w:val="Sub2"/>
      </w:pPr>
      <w:r w:rsidRPr="002D158D">
        <w:lastRenderedPageBreak/>
        <w:t>A execução d</w:t>
      </w:r>
      <w:r w:rsidR="00510125" w:rsidRPr="002D158D">
        <w:t>o objeto deste certame</w:t>
      </w:r>
      <w:r w:rsidRPr="002D158D">
        <w:t xml:space="preserve"> dar-se-á </w:t>
      </w:r>
      <w:r w:rsidR="00877562" w:rsidRPr="002D158D">
        <w:t xml:space="preserve">apenas após </w:t>
      </w:r>
      <w:r w:rsidRPr="002D158D">
        <w:t>assinatura do</w:t>
      </w:r>
      <w:r w:rsidR="00877562" w:rsidRPr="002D158D">
        <w:t xml:space="preserve"> Termo de C</w:t>
      </w:r>
      <w:r w:rsidRPr="002D158D">
        <w:t>ontrato</w:t>
      </w:r>
      <w:r w:rsidR="00A52048" w:rsidRPr="002D158D">
        <w:t xml:space="preserve"> e a expedição da respectiva ordem de serviço.</w:t>
      </w:r>
    </w:p>
    <w:p w14:paraId="78E4808D" w14:textId="1B0B6893" w:rsidR="00D038EF" w:rsidRPr="002D158D" w:rsidRDefault="00D038EF" w:rsidP="007A474A">
      <w:pPr>
        <w:pStyle w:val="Sub2"/>
      </w:pPr>
      <w:r w:rsidRPr="002D158D">
        <w:t xml:space="preserve">A proponente vencedora será convocada para, dentro do prazo máximo de 05 (cinco) dias úteis, sob pena de decair </w:t>
      </w:r>
      <w:r w:rsidR="00877562" w:rsidRPr="002D158D">
        <w:t>d</w:t>
      </w:r>
      <w:r w:rsidRPr="002D158D">
        <w:t xml:space="preserve">o direito de contratar, sujeitando-se ainda às penalidades previstas em lei, assinar o </w:t>
      </w:r>
      <w:r w:rsidR="00877562" w:rsidRPr="002D158D">
        <w:t>Termo de Contrato</w:t>
      </w:r>
      <w:r w:rsidRPr="002D158D">
        <w:t xml:space="preserve"> (conforme modelo constante do </w:t>
      </w:r>
      <w:hyperlink w:anchor="Anexo_II" w:history="1">
        <w:r w:rsidR="00A34370" w:rsidRPr="002D158D">
          <w:rPr>
            <w:rStyle w:val="Hyperlink"/>
          </w:rPr>
          <w:t>Anexo_II</w:t>
        </w:r>
      </w:hyperlink>
      <w:r w:rsidRPr="002D158D">
        <w:t xml:space="preserve"> deste </w:t>
      </w:r>
      <w:r w:rsidR="007C5C68" w:rsidRPr="002D158D">
        <w:t>E</w:t>
      </w:r>
      <w:r w:rsidR="00877562" w:rsidRPr="002D158D">
        <w:t>dital</w:t>
      </w:r>
      <w:r w:rsidRPr="002D158D">
        <w:t>).</w:t>
      </w:r>
    </w:p>
    <w:p w14:paraId="1FB78F18" w14:textId="77D7D09B" w:rsidR="000A2F1A" w:rsidRPr="002D158D" w:rsidRDefault="000A2F1A" w:rsidP="007A474A">
      <w:pPr>
        <w:pStyle w:val="Sub2"/>
      </w:pPr>
      <w:r w:rsidRPr="002D158D">
        <w:t>O prazo estabelecido para assinatura do contrato poderá ser prorrogado uma única vez, por igual período, quando solicitado pelo licitante vencedor, durante o seu transcurso, e desde que devidamente aceito pela administração.</w:t>
      </w:r>
    </w:p>
    <w:p w14:paraId="71248E9E" w14:textId="7EAEA1DF" w:rsidR="00D038EF" w:rsidRPr="002D158D" w:rsidRDefault="00D038EF" w:rsidP="007A474A">
      <w:pPr>
        <w:pStyle w:val="Sub2"/>
      </w:pPr>
      <w:r w:rsidRPr="002D158D">
        <w:t xml:space="preserve">É facultado ao </w:t>
      </w:r>
      <w:r w:rsidR="00877562" w:rsidRPr="002D158D">
        <w:t>Município</w:t>
      </w:r>
      <w:r w:rsidRPr="002D158D">
        <w:t xml:space="preserve">, quando o convocado não assinar o </w:t>
      </w:r>
      <w:r w:rsidR="00877562" w:rsidRPr="002D158D">
        <w:t>Termo de Contrato</w:t>
      </w:r>
      <w:r w:rsidRPr="002D158D">
        <w:t>, convocar as proponentes remanescentes, na ordem de classificação, em igual prazo e nas mesmas condições propostas pelo primeiro classificado, inclusive quanto aos preços atualizados de conformidade com o ato convocatório, ou solicitar a revogação da presente licitação independentemente da cominação prevista no Art. 81 da Lei nº. 8.666/93.</w:t>
      </w:r>
    </w:p>
    <w:p w14:paraId="228024BB" w14:textId="77777777" w:rsidR="00A576BC" w:rsidRPr="002D158D" w:rsidRDefault="00A576BC" w:rsidP="007A474A">
      <w:pPr>
        <w:pStyle w:val="Sub2"/>
      </w:pPr>
      <w:bookmarkStart w:id="18" w:name="_Ref32396452"/>
      <w:r w:rsidRPr="002D158D">
        <w:t>No caso de a empresa licitante e/ou o responsável técnico não serem registrados ou inscritos no CREA-PR, deverão apresentar os respectivos vistos no CREA-PR no ato de assinatura do contrato.</w:t>
      </w:r>
      <w:bookmarkEnd w:id="18"/>
    </w:p>
    <w:p w14:paraId="290DF1FA" w14:textId="029F39BC" w:rsidR="00A576BC" w:rsidRPr="002D158D" w:rsidRDefault="00A576BC" w:rsidP="007A474A">
      <w:pPr>
        <w:pStyle w:val="Sub2"/>
        <w:rPr>
          <w:rFonts w:cs="Arial"/>
        </w:rPr>
      </w:pPr>
      <w:bookmarkStart w:id="19" w:name="_Ref32396454"/>
      <w:r w:rsidRPr="002D158D">
        <w:t xml:space="preserve">Caso a empresa tenha apresentado declaração de contratação futura do profissional (Técnico Responsável) detentor do atestado apresentado, acompanhada de declaração de anuência </w:t>
      </w:r>
      <w:proofErr w:type="gramStart"/>
      <w:r w:rsidRPr="002D158D">
        <w:t>do mesmo</w:t>
      </w:r>
      <w:proofErr w:type="gramEnd"/>
      <w:r w:rsidRPr="002D158D">
        <w:t>, deverá no ato da assinatura do contrato apresentar documento que comprove a contratação do profissional.</w:t>
      </w:r>
      <w:bookmarkEnd w:id="19"/>
    </w:p>
    <w:p w14:paraId="31768DCE" w14:textId="79B7FD7E" w:rsidR="003E4B68" w:rsidRPr="002D158D" w:rsidRDefault="003E4B68" w:rsidP="007A474A">
      <w:pPr>
        <w:pStyle w:val="Sub2"/>
        <w:rPr>
          <w:rFonts w:cs="Arial"/>
        </w:rPr>
      </w:pPr>
      <w:r w:rsidRPr="002D158D">
        <w:t>Na assinatura do TERMO DE CONTRATATO, a empresa deverá apresentar a Garantia de Execução contratual de que trata o item 17 deste Edital.</w:t>
      </w:r>
    </w:p>
    <w:p w14:paraId="1708C7B5" w14:textId="69540F53" w:rsidR="00A576BC" w:rsidRPr="002D158D" w:rsidRDefault="00A576BC" w:rsidP="007A474A">
      <w:pPr>
        <w:pStyle w:val="Sub2"/>
      </w:pPr>
      <w:r w:rsidRPr="002D158D">
        <w:t>A não apresentação dos documentos</w:t>
      </w:r>
      <w:r w:rsidR="003E4B68" w:rsidRPr="002D158D">
        <w:t xml:space="preserve"> indicados n</w:t>
      </w:r>
      <w:r w:rsidRPr="002D158D">
        <w:t>o</w:t>
      </w:r>
      <w:r w:rsidR="00E26CD1" w:rsidRPr="002D158D">
        <w:t>s</w:t>
      </w:r>
      <w:r w:rsidRPr="002D158D">
        <w:t xml:space="preserve"> ite</w:t>
      </w:r>
      <w:r w:rsidR="00E26CD1" w:rsidRPr="002D158D">
        <w:t>ns</w:t>
      </w:r>
      <w:r w:rsidRPr="002D158D">
        <w:t xml:space="preserve"> </w:t>
      </w:r>
      <w:r w:rsidR="00D341A7" w:rsidRPr="002D158D">
        <w:fldChar w:fldCharType="begin"/>
      </w:r>
      <w:r w:rsidR="00D341A7" w:rsidRPr="002D158D">
        <w:instrText xml:space="preserve"> REF _Ref32396452 \r \h  \* MERGEFORMAT </w:instrText>
      </w:r>
      <w:r w:rsidR="00D341A7" w:rsidRPr="002D158D">
        <w:fldChar w:fldCharType="separate"/>
      </w:r>
      <w:r w:rsidR="00894B42">
        <w:t>18.5</w:t>
      </w:r>
      <w:r w:rsidR="00D341A7" w:rsidRPr="002D158D">
        <w:fldChar w:fldCharType="end"/>
      </w:r>
      <w:r w:rsidR="003E4B68" w:rsidRPr="002D158D">
        <w:t xml:space="preserve">, </w:t>
      </w:r>
      <w:r w:rsidR="00D341A7" w:rsidRPr="002D158D">
        <w:fldChar w:fldCharType="begin"/>
      </w:r>
      <w:r w:rsidR="00D341A7" w:rsidRPr="002D158D">
        <w:instrText xml:space="preserve"> REF _Ref32396454 \r \h  \* MERGEFORMAT </w:instrText>
      </w:r>
      <w:r w:rsidR="00D341A7" w:rsidRPr="002D158D">
        <w:fldChar w:fldCharType="separate"/>
      </w:r>
      <w:r w:rsidR="00894B42">
        <w:t>18.6</w:t>
      </w:r>
      <w:r w:rsidR="00D341A7" w:rsidRPr="002D158D">
        <w:fldChar w:fldCharType="end"/>
      </w:r>
      <w:r w:rsidR="003E4B68" w:rsidRPr="002D158D">
        <w:t xml:space="preserve"> e 18.7</w:t>
      </w:r>
      <w:r w:rsidRPr="002D158D">
        <w:t xml:space="preserve"> será considerada como descumprimento das obrigações sendo a licitante desclassificada, sem prejuízo das demais sanções previstas no edital.</w:t>
      </w:r>
    </w:p>
    <w:p w14:paraId="2041F99C" w14:textId="77777777" w:rsidR="00B717E6" w:rsidRPr="002D158D" w:rsidRDefault="00B717E6" w:rsidP="007A474A">
      <w:pPr>
        <w:pStyle w:val="Ttulo1"/>
      </w:pPr>
      <w:r w:rsidRPr="002D158D">
        <w:t>DA</w:t>
      </w:r>
      <w:r w:rsidR="00D13926" w:rsidRPr="002D158D">
        <w:t>S SANÇÕES ADMINISTRATIVAS</w:t>
      </w:r>
    </w:p>
    <w:p w14:paraId="1E1192AA" w14:textId="7C638C52" w:rsidR="00E933F5" w:rsidRPr="002D158D" w:rsidRDefault="00E933F5" w:rsidP="007A474A">
      <w:pPr>
        <w:pStyle w:val="Sub2"/>
      </w:pPr>
      <w:r w:rsidRPr="002D158D">
        <w:t xml:space="preserve">Será aplicada a suspensão temporária de participação em licitação e impedimento de contratar com </w:t>
      </w:r>
      <w:r w:rsidR="009A4DA5" w:rsidRPr="002D158D">
        <w:t>est</w:t>
      </w:r>
      <w:r w:rsidRPr="002D158D">
        <w:t xml:space="preserve">a Administração ao licitante que se recusar injustificadamente, após ser considerado adjudicatário e dentro do prazo estabelecido pela Administração a assinar </w:t>
      </w:r>
      <w:r w:rsidR="008970A0" w:rsidRPr="002D158D">
        <w:t>o contrato</w:t>
      </w:r>
      <w:r w:rsidRPr="002D158D">
        <w:t>, bem como aceitar ou retirar o instrumento equivalente e/ou não mantiver a sua proposta.</w:t>
      </w:r>
    </w:p>
    <w:p w14:paraId="2334580E" w14:textId="77777777" w:rsidR="00E933F5" w:rsidRPr="002D158D" w:rsidRDefault="00E933F5" w:rsidP="007A474A">
      <w:pPr>
        <w:pStyle w:val="Sub2"/>
      </w:pPr>
      <w:r w:rsidRPr="002D158D">
        <w:t>A declaração de inidoneidade será aplicada ao licitante que:</w:t>
      </w:r>
    </w:p>
    <w:p w14:paraId="2A22D1D3" w14:textId="62AE1086" w:rsidR="00E933F5" w:rsidRPr="002D158D" w:rsidRDefault="00E933F5" w:rsidP="003F62AD">
      <w:pPr>
        <w:pStyle w:val="PargrafodaLista"/>
        <w:numPr>
          <w:ilvl w:val="0"/>
          <w:numId w:val="33"/>
        </w:numPr>
        <w:ind w:left="709" w:firstLine="0"/>
        <w:rPr>
          <w:bCs/>
        </w:rPr>
      </w:pPr>
      <w:r w:rsidRPr="002D158D">
        <w:rPr>
          <w:bCs/>
        </w:rPr>
        <w:t>Fizer declaração falsa na fase de habilitação</w:t>
      </w:r>
      <w:r w:rsidR="009A4DA5" w:rsidRPr="002D158D">
        <w:rPr>
          <w:bCs/>
        </w:rPr>
        <w:t>.</w:t>
      </w:r>
    </w:p>
    <w:p w14:paraId="14D86319" w14:textId="49441F31" w:rsidR="00E933F5" w:rsidRPr="002D158D" w:rsidRDefault="00E933F5" w:rsidP="003F62AD">
      <w:pPr>
        <w:pStyle w:val="PargrafodaLista"/>
        <w:numPr>
          <w:ilvl w:val="0"/>
          <w:numId w:val="33"/>
        </w:numPr>
        <w:ind w:left="709" w:firstLine="0"/>
        <w:rPr>
          <w:bCs/>
        </w:rPr>
      </w:pPr>
      <w:r w:rsidRPr="002D158D">
        <w:rPr>
          <w:bCs/>
        </w:rPr>
        <w:t>Apresentar documento falso</w:t>
      </w:r>
      <w:r w:rsidR="009A4DA5" w:rsidRPr="002D158D">
        <w:rPr>
          <w:bCs/>
        </w:rPr>
        <w:t>.</w:t>
      </w:r>
    </w:p>
    <w:p w14:paraId="4C5E6895" w14:textId="61C1D907" w:rsidR="00E933F5" w:rsidRPr="002D158D" w:rsidRDefault="00E933F5" w:rsidP="003F62AD">
      <w:pPr>
        <w:pStyle w:val="PargrafodaLista"/>
        <w:numPr>
          <w:ilvl w:val="0"/>
          <w:numId w:val="33"/>
        </w:numPr>
        <w:ind w:left="709" w:firstLine="0"/>
        <w:rPr>
          <w:bCs/>
        </w:rPr>
      </w:pPr>
      <w:r w:rsidRPr="002D158D">
        <w:rPr>
          <w:bCs/>
        </w:rPr>
        <w:t>Frustrar ou fraudar, mediante ajuste, combinação ou qualquer outro expediente, o procedimento</w:t>
      </w:r>
      <w:r w:rsidR="009A4DA5" w:rsidRPr="002D158D">
        <w:rPr>
          <w:bCs/>
        </w:rPr>
        <w:t>.</w:t>
      </w:r>
    </w:p>
    <w:p w14:paraId="5CDF064D" w14:textId="293193AF" w:rsidR="00E933F5" w:rsidRPr="002D158D" w:rsidRDefault="00E933F5" w:rsidP="003F62AD">
      <w:pPr>
        <w:pStyle w:val="PargrafodaLista"/>
        <w:numPr>
          <w:ilvl w:val="0"/>
          <w:numId w:val="33"/>
        </w:numPr>
        <w:ind w:left="709" w:firstLine="0"/>
        <w:rPr>
          <w:bCs/>
        </w:rPr>
      </w:pPr>
      <w:r w:rsidRPr="002D158D">
        <w:rPr>
          <w:bCs/>
        </w:rPr>
        <w:t>Afastar ou procurar afastar participante, por meio de violência, grave ameaça, fraude ou oferecimento de vantagem de qualquer tipo</w:t>
      </w:r>
      <w:r w:rsidR="009A4DA5" w:rsidRPr="002D158D">
        <w:rPr>
          <w:bCs/>
        </w:rPr>
        <w:t>.</w:t>
      </w:r>
    </w:p>
    <w:p w14:paraId="7301A092" w14:textId="500BF004" w:rsidR="00E933F5" w:rsidRPr="002D158D" w:rsidRDefault="00E933F5" w:rsidP="003F62AD">
      <w:pPr>
        <w:pStyle w:val="PargrafodaLista"/>
        <w:numPr>
          <w:ilvl w:val="0"/>
          <w:numId w:val="33"/>
        </w:numPr>
        <w:ind w:left="709" w:firstLine="0"/>
        <w:rPr>
          <w:bCs/>
        </w:rPr>
      </w:pPr>
      <w:r w:rsidRPr="002D158D">
        <w:rPr>
          <w:bCs/>
        </w:rPr>
        <w:t>Tenha sofrido condenação judicial definitiva por praticar, por meios dolosos, fraude fiscal no recolhimento de quaisquer tributos</w:t>
      </w:r>
      <w:r w:rsidR="009A4DA5" w:rsidRPr="002D158D">
        <w:rPr>
          <w:bCs/>
        </w:rPr>
        <w:t>,</w:t>
      </w:r>
      <w:r w:rsidRPr="002D158D">
        <w:rPr>
          <w:bCs/>
        </w:rPr>
        <w:t xml:space="preserve"> demonstrar não </w:t>
      </w:r>
      <w:r w:rsidRPr="002D158D">
        <w:rPr>
          <w:bCs/>
        </w:rPr>
        <w:lastRenderedPageBreak/>
        <w:t>possuir idoneidade para contratar com a Administração, em virtude de atos ilícitos praticados, em especial infrações à ordem econômica definidos na Lei Federal n.º 12529/11</w:t>
      </w:r>
      <w:r w:rsidR="009A4DA5" w:rsidRPr="002D158D">
        <w:rPr>
          <w:bCs/>
        </w:rPr>
        <w:t>.</w:t>
      </w:r>
    </w:p>
    <w:p w14:paraId="2079F0C2" w14:textId="77777777" w:rsidR="00E933F5" w:rsidRPr="002D158D" w:rsidRDefault="00E933F5" w:rsidP="003F62AD">
      <w:pPr>
        <w:pStyle w:val="PargrafodaLista"/>
        <w:numPr>
          <w:ilvl w:val="0"/>
          <w:numId w:val="33"/>
        </w:numPr>
        <w:ind w:left="709" w:firstLine="0"/>
      </w:pPr>
      <w:r w:rsidRPr="002D158D">
        <w:rPr>
          <w:bCs/>
        </w:rPr>
        <w:t>Tenha sofrido</w:t>
      </w:r>
      <w:r w:rsidRPr="002D158D">
        <w:t xml:space="preserve"> condenação definitiva por ato de improbidade administrativa, na forma da lei.</w:t>
      </w:r>
    </w:p>
    <w:p w14:paraId="011615BA" w14:textId="77777777" w:rsidR="00E933F5" w:rsidRPr="002D158D" w:rsidRDefault="00E933F5" w:rsidP="007A474A">
      <w:pPr>
        <w:pStyle w:val="Sub2"/>
      </w:pPr>
      <w:r w:rsidRPr="002D158D">
        <w:t>Caberá multa compensatória a ser calculada sobre o valor total da proposta, sem prejuízo das demais sanções administrativas e indenização suplementar em caso de perdas e danos decorrentes da recusa, ao licitante que:</w:t>
      </w:r>
    </w:p>
    <w:p w14:paraId="474C2C7A" w14:textId="09F556CD" w:rsidR="00E933F5" w:rsidRPr="002D158D" w:rsidRDefault="00E933F5" w:rsidP="003F62AD">
      <w:pPr>
        <w:pStyle w:val="PargrafodaLista"/>
        <w:numPr>
          <w:ilvl w:val="0"/>
          <w:numId w:val="35"/>
        </w:numPr>
        <w:ind w:left="709" w:firstLine="0"/>
        <w:rPr>
          <w:bCs/>
        </w:rPr>
      </w:pPr>
      <w:r w:rsidRPr="002D158D">
        <w:rPr>
          <w:bCs/>
        </w:rPr>
        <w:t>Apresentar declaração falsa: multa de 20% (vinte por cento)</w:t>
      </w:r>
      <w:r w:rsidR="009A4DA5" w:rsidRPr="002D158D">
        <w:rPr>
          <w:bCs/>
        </w:rPr>
        <w:t>.</w:t>
      </w:r>
    </w:p>
    <w:p w14:paraId="50532F18" w14:textId="09E32AD7" w:rsidR="00E933F5" w:rsidRPr="002D158D" w:rsidRDefault="00E933F5" w:rsidP="003F62AD">
      <w:pPr>
        <w:pStyle w:val="PargrafodaLista"/>
        <w:numPr>
          <w:ilvl w:val="0"/>
          <w:numId w:val="35"/>
        </w:numPr>
        <w:ind w:left="709" w:firstLine="0"/>
        <w:rPr>
          <w:bCs/>
        </w:rPr>
      </w:pPr>
      <w:r w:rsidRPr="002D158D">
        <w:rPr>
          <w:bCs/>
        </w:rPr>
        <w:t>Deixar de apresentar documento na fase de saneamento: multa de 10% (dez por cento)</w:t>
      </w:r>
      <w:r w:rsidR="009A4DA5" w:rsidRPr="002D158D">
        <w:rPr>
          <w:bCs/>
        </w:rPr>
        <w:t>.</w:t>
      </w:r>
    </w:p>
    <w:p w14:paraId="22428ACE" w14:textId="6263251C" w:rsidR="00E933F5" w:rsidRPr="002D158D" w:rsidRDefault="00E933F5" w:rsidP="003F62AD">
      <w:pPr>
        <w:pStyle w:val="PargrafodaLista"/>
        <w:numPr>
          <w:ilvl w:val="0"/>
          <w:numId w:val="35"/>
        </w:numPr>
        <w:ind w:left="709" w:firstLine="0"/>
        <w:rPr>
          <w:bCs/>
        </w:rPr>
      </w:pPr>
      <w:r w:rsidRPr="002D158D">
        <w:rPr>
          <w:bCs/>
        </w:rPr>
        <w:t>Não mantiver sua proposta, até o momento da adjudicação: multa de 20% (vinte por cento).</w:t>
      </w:r>
    </w:p>
    <w:p w14:paraId="6DD3C791" w14:textId="7283F804" w:rsidR="00E933F5" w:rsidRPr="002D158D" w:rsidRDefault="00E933F5" w:rsidP="003F62AD">
      <w:pPr>
        <w:pStyle w:val="PargrafodaLista"/>
        <w:numPr>
          <w:ilvl w:val="0"/>
          <w:numId w:val="35"/>
        </w:numPr>
        <w:ind w:left="709" w:firstLine="0"/>
      </w:pPr>
      <w:r w:rsidRPr="002D158D">
        <w:rPr>
          <w:bCs/>
        </w:rPr>
        <w:t xml:space="preserve">Caberá multa compensatória de 30% (trinta por cento) sobre o valor total da proposta ao licitante que se recusar injustificadamente, após ser considerado adjudicatário e dentro do prazo estabelecido pela Administração, a assinar </w:t>
      </w:r>
      <w:r w:rsidR="008970A0" w:rsidRPr="002D158D">
        <w:rPr>
          <w:bCs/>
        </w:rPr>
        <w:t>o contrato</w:t>
      </w:r>
      <w:r w:rsidRPr="002D158D">
        <w:rPr>
          <w:bCs/>
        </w:rPr>
        <w:t>, bem como aceitar ou retirar o instrumento equivalente, sem prejuízo de indenização suplementar em caso de perdas e danos</w:t>
      </w:r>
      <w:r w:rsidRPr="002D158D">
        <w:t xml:space="preserve"> decorrentes da recusa e da sanção de suspensão de licitar e contratar com a Prefeitura do Município de Sarandi/P</w:t>
      </w:r>
      <w:r w:rsidR="009A4DA5" w:rsidRPr="002D158D">
        <w:t>R</w:t>
      </w:r>
      <w:r w:rsidRPr="002D158D">
        <w:t xml:space="preserve">, pelo prazo de até 2 (dois) anos, garantida a ampla defesa. </w:t>
      </w:r>
    </w:p>
    <w:p w14:paraId="709BF17F" w14:textId="626A09D7" w:rsidR="00E933F5" w:rsidRPr="002D158D" w:rsidRDefault="00E933F5" w:rsidP="007A474A">
      <w:pPr>
        <w:pStyle w:val="Sub2"/>
      </w:pPr>
      <w:r w:rsidRPr="002D158D">
        <w:t xml:space="preserve">Nas hipóteses referidas no item precedente, após apuração efetuada </w:t>
      </w:r>
      <w:r w:rsidR="009A4DA5" w:rsidRPr="002D158D">
        <w:t>por meio</w:t>
      </w:r>
      <w:r w:rsidRPr="002D158D">
        <w:t xml:space="preserve"> de processo administrativo, e não ocorrendo o pagamento perante a Administração, o valor da multa aplicada será inscrito na “Dívida Ativa”, para cobrança judicial.</w:t>
      </w:r>
    </w:p>
    <w:p w14:paraId="0DBDA539" w14:textId="013757A0" w:rsidR="00E60DF9" w:rsidRPr="002D158D" w:rsidRDefault="009A4DA5" w:rsidP="007A474A">
      <w:pPr>
        <w:pStyle w:val="Sub2"/>
      </w:pPr>
      <w:r w:rsidRPr="002D158D">
        <w:t>O licitante que,</w:t>
      </w:r>
      <w:r w:rsidR="00E933F5" w:rsidRPr="002D158D">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w:t>
      </w:r>
      <w:r w:rsidRPr="002D158D">
        <w:t xml:space="preserve"> além de sofrer </w:t>
      </w:r>
      <w:r w:rsidR="00E933F5" w:rsidRPr="002D158D">
        <w:t>suspens</w:t>
      </w:r>
      <w:r w:rsidRPr="002D158D">
        <w:t>ã</w:t>
      </w:r>
      <w:r w:rsidR="00E933F5" w:rsidRPr="002D158D">
        <w:t xml:space="preserve">o do Cadastro Central de Fornecedores do Município, pelo prazo de até 2 (dois) anos, sem prejuízo das multas previstas no </w:t>
      </w:r>
      <w:r w:rsidRPr="002D158D">
        <w:t>Edital</w:t>
      </w:r>
      <w:r w:rsidR="00E933F5" w:rsidRPr="002D158D">
        <w:t xml:space="preserve"> e demais comi</w:t>
      </w:r>
      <w:r w:rsidR="00A52048" w:rsidRPr="002D158D">
        <w:t>n</w:t>
      </w:r>
      <w:r w:rsidR="00E933F5" w:rsidRPr="002D158D">
        <w:t>ações legais.</w:t>
      </w:r>
    </w:p>
    <w:p w14:paraId="3F78339B" w14:textId="77777777" w:rsidR="003F6133" w:rsidRPr="002D158D" w:rsidRDefault="003F6133" w:rsidP="007A474A">
      <w:pPr>
        <w:pStyle w:val="Ttulo1"/>
      </w:pPr>
      <w:r w:rsidRPr="002D158D">
        <w:t>DA IMPUGNAÇÃO</w:t>
      </w:r>
    </w:p>
    <w:p w14:paraId="0160881F" w14:textId="71BF7DDE" w:rsidR="003F6133" w:rsidRPr="002D158D" w:rsidRDefault="003F6133" w:rsidP="007A474A">
      <w:pPr>
        <w:pStyle w:val="Sub2"/>
      </w:pPr>
      <w:r w:rsidRPr="002D158D">
        <w:t xml:space="preserve">Decairá do direito de impugnar os termos deste </w:t>
      </w:r>
      <w:r w:rsidR="009A4DA5" w:rsidRPr="002D158D">
        <w:t>Edital</w:t>
      </w:r>
      <w:r w:rsidRPr="002D158D">
        <w:t xml:space="preserve"> perante esta Administração</w:t>
      </w:r>
      <w:r w:rsidR="009A4DA5" w:rsidRPr="002D158D">
        <w:t>, pelas falhas ou irregularidades que o viciariam,</w:t>
      </w:r>
      <w:r w:rsidRPr="002D158D">
        <w:t xml:space="preserve"> o licitante que não o fizer até o segundo dia útil que anteceder a abertura dos envelopes de habilitação, hipótese em que tal comunicação não terá efeito de recurso.</w:t>
      </w:r>
    </w:p>
    <w:p w14:paraId="6F52B353" w14:textId="77777777" w:rsidR="003F6133" w:rsidRPr="002D158D" w:rsidRDefault="003F6133" w:rsidP="007A474A">
      <w:pPr>
        <w:pStyle w:val="Sub2"/>
      </w:pPr>
      <w:r w:rsidRPr="002D158D">
        <w:t xml:space="preserve"> A impugnação feita tempestivamente pelo licitante não o impedirá de participar do processo licitatório até o trânsito em julgado da decisão a ela pertinente.</w:t>
      </w:r>
    </w:p>
    <w:p w14:paraId="52B65B7B" w14:textId="1D09A6CE" w:rsidR="003F6133" w:rsidRPr="002D158D" w:rsidRDefault="003F6133" w:rsidP="007A474A">
      <w:pPr>
        <w:pStyle w:val="Sub2"/>
      </w:pPr>
      <w:r w:rsidRPr="002D158D">
        <w:t xml:space="preserve">Qualquer cidadão é parte legítima para impugnar este </w:t>
      </w:r>
      <w:r w:rsidR="009A4DA5" w:rsidRPr="002D158D">
        <w:t>Edital</w:t>
      </w:r>
      <w:r w:rsidRPr="002D158D">
        <w:t xml:space="preserve"> por irregularidade na aplicação da Lei nº 8.666, de 1993, devendo protocolar o pedido até </w:t>
      </w:r>
      <w:r w:rsidR="009A4DA5" w:rsidRPr="002D158D">
        <w:t>0</w:t>
      </w:r>
      <w:r w:rsidRPr="002D158D">
        <w:t xml:space="preserve">5 (cinco) dias úteis antes da data fixada para a abertura dos envelopes de </w:t>
      </w:r>
      <w:r w:rsidRPr="002D158D">
        <w:lastRenderedPageBreak/>
        <w:t xml:space="preserve">habilitação, devendo a Administração julgar e responder à impugnação em até </w:t>
      </w:r>
      <w:r w:rsidR="009A4DA5" w:rsidRPr="002D158D">
        <w:t>0</w:t>
      </w:r>
      <w:r w:rsidRPr="002D158D">
        <w:t>3 (três) dias úteis, sem prejuízo da faculdade prevista no § 1o do art. 113 da referida Lei.</w:t>
      </w:r>
    </w:p>
    <w:p w14:paraId="38E06B74" w14:textId="727D0522" w:rsidR="003D688A" w:rsidRPr="002D158D" w:rsidRDefault="003F6133" w:rsidP="007A474A">
      <w:pPr>
        <w:pStyle w:val="Sub2"/>
      </w:pPr>
      <w:r w:rsidRPr="002D158D">
        <w:t xml:space="preserve">A impugnação poderá ser realizada por forma eletrônica, pelo e-mail </w:t>
      </w:r>
      <w:hyperlink r:id="rId12" w:history="1">
        <w:r w:rsidR="00D341A7" w:rsidRPr="002D158D">
          <w:rPr>
            <w:rStyle w:val="Hyperlink"/>
          </w:rPr>
          <w:t>cpl@sarandi.pr.gov.br</w:t>
        </w:r>
      </w:hyperlink>
      <w:r w:rsidRPr="002D158D">
        <w:t xml:space="preserve">, ou por petição dirigida ou protocolada </w:t>
      </w:r>
      <w:r w:rsidR="006B1282" w:rsidRPr="002D158D">
        <w:t>na recepção da Secretaria Municipal de Administração, sito Rua José Emiliano de Gusmão, 565 – Centro – 87.111-230 – Sarandi – Paraná.</w:t>
      </w:r>
    </w:p>
    <w:p w14:paraId="14871EF4" w14:textId="2F17A0C7" w:rsidR="006050C4" w:rsidRPr="002D158D" w:rsidRDefault="00836076" w:rsidP="007A474A">
      <w:pPr>
        <w:pStyle w:val="Ttulo1"/>
      </w:pPr>
      <w:r w:rsidRPr="002D158D">
        <w:t xml:space="preserve">DEMAIS </w:t>
      </w:r>
      <w:r w:rsidR="006050C4" w:rsidRPr="002D158D">
        <w:t xml:space="preserve">DISPOSIÇÕES </w:t>
      </w:r>
    </w:p>
    <w:p w14:paraId="0FACF728" w14:textId="7FF10F62" w:rsidR="00E12841" w:rsidRPr="002D158D" w:rsidRDefault="00E12841" w:rsidP="007A474A">
      <w:pPr>
        <w:pStyle w:val="Sub2"/>
      </w:pPr>
      <w:r w:rsidRPr="002D158D">
        <w:t>A CPL poderá, no interesse público, relevar falhas meramente formais que não comprometam a lisura e o real conteúdo da habilitação ou proposta, podendo promover diligências destinadas a esclarecer ou complementar a instrução do procedimento licitatório.</w:t>
      </w:r>
    </w:p>
    <w:p w14:paraId="7992753F" w14:textId="2D32EE85" w:rsidR="00E12841" w:rsidRPr="002D158D" w:rsidRDefault="00E12841" w:rsidP="007A474A">
      <w:pPr>
        <w:pStyle w:val="Sub2"/>
      </w:pPr>
      <w:r w:rsidRPr="002D158D">
        <w:t xml:space="preserve">A participação nesta licitação implica a aceitação integral e irretratável dos termos do </w:t>
      </w:r>
      <w:r w:rsidR="009A4DA5" w:rsidRPr="002D158D">
        <w:t>Edital</w:t>
      </w:r>
      <w:r w:rsidRPr="002D158D">
        <w:t xml:space="preserve">. </w:t>
      </w:r>
    </w:p>
    <w:p w14:paraId="02A8E92D" w14:textId="77777777" w:rsidR="00E12841" w:rsidRPr="002D158D" w:rsidRDefault="00E12841" w:rsidP="007A474A">
      <w:pPr>
        <w:pStyle w:val="Sub2"/>
      </w:pPr>
      <w:r w:rsidRPr="002D158D">
        <w:t>Caso as datas previstas para a realização de eventos da presente licitação sejam declaradas feriado ou ponto facultativo, aqueles eventos serão realizados no primeiro dia útil subsequente, no mesmo horário anteriormente estabelecido.</w:t>
      </w:r>
    </w:p>
    <w:p w14:paraId="25061D6B" w14:textId="0F2648DC" w:rsidR="00E12841" w:rsidRPr="002D158D" w:rsidRDefault="00E12841" w:rsidP="007A474A">
      <w:pPr>
        <w:pStyle w:val="Sub2"/>
      </w:pPr>
      <w:r w:rsidRPr="002D158D">
        <w:t xml:space="preserve">Fica estabelecido que toda e qualquer informação, esclarecimento ou dado, fornecidos verbalmente por </w:t>
      </w:r>
      <w:r w:rsidR="009A4DA5" w:rsidRPr="002D158D">
        <w:t>servidores do Município</w:t>
      </w:r>
      <w:r w:rsidRPr="002D158D">
        <w:t xml:space="preserve"> não serão considerados como argumento para impugnações, reivindicações por parte das proponentes. </w:t>
      </w:r>
    </w:p>
    <w:p w14:paraId="76A362F1" w14:textId="77777777" w:rsidR="00E12841" w:rsidRPr="002D158D" w:rsidRDefault="00E12841" w:rsidP="007A474A">
      <w:pPr>
        <w:pStyle w:val="Sub2"/>
      </w:pPr>
      <w:r w:rsidRPr="002D158D">
        <w:t xml:space="preserve">Na contagem dos prazos estabelecidos neste </w:t>
      </w:r>
      <w:r w:rsidR="007C5C68" w:rsidRPr="002D158D">
        <w:t>EDITAL</w:t>
      </w:r>
      <w:r w:rsidRPr="002D158D">
        <w:t xml:space="preserve">, excluir-se-á o dia do início e incluir-se-á o do vencimento. </w:t>
      </w:r>
    </w:p>
    <w:p w14:paraId="7517BCEC" w14:textId="5C00CED9" w:rsidR="00E12841" w:rsidRPr="002D158D" w:rsidRDefault="00836076" w:rsidP="007A474A">
      <w:pPr>
        <w:pStyle w:val="Sub2"/>
      </w:pPr>
      <w:r w:rsidRPr="002D158D">
        <w:t xml:space="preserve">O Município </w:t>
      </w:r>
      <w:r w:rsidR="00E12841" w:rsidRPr="002D158D">
        <w:t xml:space="preserve">poderá declarar a licitação fracassada, quando nenhuma das propostas de preços satisfizer o objeto e/ou projeto e/ou as especificações e evidenciar que tenha havido falta de competição e/ou conluio. </w:t>
      </w:r>
    </w:p>
    <w:p w14:paraId="2AB78FDD" w14:textId="7E69009F" w:rsidR="00E12841" w:rsidRPr="002D158D" w:rsidRDefault="00E12841" w:rsidP="007A474A">
      <w:pPr>
        <w:pStyle w:val="Sub2"/>
      </w:pPr>
      <w:r w:rsidRPr="002D158D">
        <w:t xml:space="preserve">O Município se reserva o direito de paralisar ou suspender, a qualquer tempo, a execução </w:t>
      </w:r>
      <w:r w:rsidR="00836076" w:rsidRPr="002D158D">
        <w:t>do objeto desta licitação</w:t>
      </w:r>
      <w:r w:rsidRPr="002D158D">
        <w:t xml:space="preserve">, mediante pagamento único e exclusivo dos trabalhos efetivamente executados através de medição e aquisição de materiais existentes no local da </w:t>
      </w:r>
      <w:r w:rsidR="00836076" w:rsidRPr="002D158D">
        <w:t>execução</w:t>
      </w:r>
      <w:r w:rsidRPr="002D158D">
        <w:t xml:space="preserve"> pelos custos de aquisição regularmente comprovados. </w:t>
      </w:r>
    </w:p>
    <w:p w14:paraId="5F16DAF0" w14:textId="77777777" w:rsidR="00E12841" w:rsidRPr="002D158D" w:rsidRDefault="00E12841" w:rsidP="007A474A">
      <w:pPr>
        <w:pStyle w:val="Sub2"/>
      </w:pPr>
      <w:r w:rsidRPr="002D158D">
        <w:t xml:space="preserve">O Município se reserva o direito de revogar ou anular esta licitação, parcial ou totalmente, sem que caiba a proponente o direito de qualquer reclamação ou indenização. </w:t>
      </w:r>
    </w:p>
    <w:p w14:paraId="0ADA183C" w14:textId="77777777" w:rsidR="00E12841" w:rsidRPr="002D158D" w:rsidRDefault="00E12841" w:rsidP="007A474A">
      <w:pPr>
        <w:pStyle w:val="Sub2"/>
      </w:pPr>
      <w:r w:rsidRPr="002D158D">
        <w:t xml:space="preserve">Outras informações e esclarecimentos relativos ao contido no </w:t>
      </w:r>
      <w:r w:rsidR="007C5C68" w:rsidRPr="002D158D">
        <w:t>EDITAL</w:t>
      </w:r>
      <w:r w:rsidRPr="002D158D">
        <w:t xml:space="preserve"> poderão ser solicitados, por escrito, junto à Diretoria de Compras e Licitações, até 5 (cinco) dias úteis antes da data de entrega dos Envelopes nº. 01 e 02, e as respostas serão enviadas por escrito, igualmente, a todas as proponentes. </w:t>
      </w:r>
    </w:p>
    <w:p w14:paraId="6BE0709D" w14:textId="74345545" w:rsidR="00E12841" w:rsidRPr="002D158D" w:rsidRDefault="00E12841" w:rsidP="007A474A">
      <w:pPr>
        <w:pStyle w:val="Sub2"/>
      </w:pPr>
      <w:r w:rsidRPr="002D158D">
        <w:t xml:space="preserve">Quaisquer dúvidas oriundas da interpretação deste </w:t>
      </w:r>
      <w:r w:rsidR="007C5C68" w:rsidRPr="002D158D">
        <w:t>EDITAL</w:t>
      </w:r>
      <w:r w:rsidRPr="002D158D">
        <w:t xml:space="preserve"> serão dirimidas pela Comissão Permanente de Licitação (CPL), com base na legislação vigente.</w:t>
      </w:r>
    </w:p>
    <w:p w14:paraId="16B826BD" w14:textId="237CF55B" w:rsidR="00E26CD1" w:rsidRPr="002D158D" w:rsidRDefault="00E26CD1" w:rsidP="007A474A">
      <w:pPr>
        <w:pStyle w:val="Sub2"/>
      </w:pPr>
      <w:r w:rsidRPr="002D158D">
        <w:rPr>
          <w:b/>
        </w:rPr>
        <w:t>A vigência do Contrato</w:t>
      </w:r>
      <w:r w:rsidRPr="002D158D">
        <w:t xml:space="preserve"> será aquela indicada no Projeto Básico e no Termo de Contrato.</w:t>
      </w:r>
    </w:p>
    <w:p w14:paraId="0BDD5C68" w14:textId="010430AE" w:rsidR="00E26CD1" w:rsidRPr="002D158D" w:rsidRDefault="00E26CD1" w:rsidP="007A474A">
      <w:pPr>
        <w:pStyle w:val="Sub2"/>
      </w:pPr>
      <w:r w:rsidRPr="002D158D">
        <w:rPr>
          <w:b/>
          <w:bCs/>
        </w:rPr>
        <w:t xml:space="preserve">As </w:t>
      </w:r>
      <w:r w:rsidR="009A4DA5" w:rsidRPr="002D158D">
        <w:rPr>
          <w:b/>
          <w:bCs/>
        </w:rPr>
        <w:t>condições relativas a</w:t>
      </w:r>
      <w:r w:rsidRPr="002D158D">
        <w:rPr>
          <w:b/>
          <w:bCs/>
        </w:rPr>
        <w:t>o reajuste do valor contratual</w:t>
      </w:r>
      <w:r w:rsidRPr="002D158D">
        <w:t xml:space="preserve"> são as estabelecidas no Projeto Básico, parte integrante deste Edital.</w:t>
      </w:r>
    </w:p>
    <w:p w14:paraId="69D80B40" w14:textId="60E6DB1F" w:rsidR="00E26CD1" w:rsidRPr="002D158D" w:rsidRDefault="00E26CD1" w:rsidP="007A474A">
      <w:pPr>
        <w:pStyle w:val="Sub2"/>
      </w:pPr>
      <w:r w:rsidRPr="002D158D">
        <w:lastRenderedPageBreak/>
        <w:t>Os critérios de recebimento e aceitação do objeto e de fiscalização estão previstos no Projeto Básico, parte integrante deste Edital.</w:t>
      </w:r>
    </w:p>
    <w:p w14:paraId="137111B3" w14:textId="5148F3A0" w:rsidR="00E26CD1" w:rsidRPr="002D158D" w:rsidRDefault="00E26CD1" w:rsidP="007A474A">
      <w:pPr>
        <w:pStyle w:val="Sub2"/>
      </w:pPr>
      <w:r w:rsidRPr="002D158D">
        <w:rPr>
          <w:b/>
          <w:bCs/>
        </w:rPr>
        <w:t>As obrigações da Contratante e da Contratada</w:t>
      </w:r>
      <w:r w:rsidRPr="002D158D">
        <w:t xml:space="preserve"> </w:t>
      </w:r>
      <w:r w:rsidR="009A4DA5" w:rsidRPr="002D158D">
        <w:t>e</w:t>
      </w:r>
      <w:r w:rsidRPr="002D158D">
        <w:t>s</w:t>
      </w:r>
      <w:r w:rsidR="009A4DA5" w:rsidRPr="002D158D">
        <w:t>t</w:t>
      </w:r>
      <w:r w:rsidRPr="002D158D">
        <w:t>ão estabelecidas no Projeto Básico e no Termo de Contrato.</w:t>
      </w:r>
    </w:p>
    <w:p w14:paraId="74AD9D25" w14:textId="6A8EB174" w:rsidR="00E26CD1" w:rsidRPr="002D158D" w:rsidRDefault="00E26CD1" w:rsidP="007A474A">
      <w:pPr>
        <w:pStyle w:val="Sub2"/>
      </w:pPr>
      <w:r w:rsidRPr="002D158D">
        <w:rPr>
          <w:b/>
          <w:bCs/>
        </w:rPr>
        <w:t xml:space="preserve">As </w:t>
      </w:r>
      <w:r w:rsidR="009A4DA5" w:rsidRPr="002D158D">
        <w:rPr>
          <w:b/>
          <w:bCs/>
        </w:rPr>
        <w:t>condições relativas ao</w:t>
      </w:r>
      <w:r w:rsidRPr="002D158D">
        <w:rPr>
          <w:b/>
          <w:bCs/>
        </w:rPr>
        <w:t xml:space="preserve"> pagamento</w:t>
      </w:r>
      <w:r w:rsidRPr="002D158D">
        <w:t xml:space="preserve"> </w:t>
      </w:r>
      <w:r w:rsidR="009A4DA5" w:rsidRPr="002D158D">
        <w:t>e</w:t>
      </w:r>
      <w:r w:rsidRPr="002D158D">
        <w:t>s</w:t>
      </w:r>
      <w:r w:rsidR="009A4DA5" w:rsidRPr="002D158D">
        <w:t>t</w:t>
      </w:r>
      <w:r w:rsidRPr="002D158D">
        <w:t xml:space="preserve">ão </w:t>
      </w:r>
      <w:r w:rsidR="009A4DA5" w:rsidRPr="002D158D">
        <w:t>e</w:t>
      </w:r>
      <w:r w:rsidRPr="002D158D">
        <w:t>stabelecidas no Projeto Básico e no Termo de Contrato.</w:t>
      </w:r>
    </w:p>
    <w:p w14:paraId="06E58A82" w14:textId="60910BEA" w:rsidR="00E26CD1" w:rsidRPr="002D158D" w:rsidRDefault="00E26CD1" w:rsidP="007A474A">
      <w:pPr>
        <w:pStyle w:val="Sub2"/>
      </w:pPr>
      <w:r w:rsidRPr="002D158D">
        <w:rPr>
          <w:b/>
          <w:bCs/>
        </w:rPr>
        <w:t xml:space="preserve">As demais condições e exigências para </w:t>
      </w:r>
      <w:r w:rsidR="009A4DA5" w:rsidRPr="002D158D">
        <w:rPr>
          <w:b/>
          <w:bCs/>
        </w:rPr>
        <w:t xml:space="preserve">a </w:t>
      </w:r>
      <w:r w:rsidRPr="002D158D">
        <w:rPr>
          <w:b/>
          <w:bCs/>
        </w:rPr>
        <w:t>execução dos serviços</w:t>
      </w:r>
      <w:r w:rsidR="009A4DA5" w:rsidRPr="002D158D">
        <w:t xml:space="preserve"> são aqueles discriminados no Projeto Básico, Memorial Descritivo e demais anexos que são parte integrante deste EDITAL</w:t>
      </w:r>
    </w:p>
    <w:p w14:paraId="1C4D276E" w14:textId="26D2D356" w:rsidR="00AD6A52" w:rsidRPr="002D158D" w:rsidRDefault="00A34370" w:rsidP="007A474A">
      <w:pPr>
        <w:pStyle w:val="Ttulo1"/>
      </w:pPr>
      <w:r w:rsidRPr="002D158D">
        <w:t>ANEXOS</w:t>
      </w:r>
      <w:r w:rsidR="00836076" w:rsidRPr="002D158D">
        <w:t xml:space="preserve"> DO EDITAL</w:t>
      </w:r>
    </w:p>
    <w:p w14:paraId="56EE6C1E" w14:textId="56E25C84" w:rsidR="00A34370" w:rsidRPr="002D158D" w:rsidRDefault="001D3ADF" w:rsidP="007627F3">
      <w:pPr>
        <w:tabs>
          <w:tab w:val="left" w:pos="1418"/>
        </w:tabs>
      </w:pPr>
      <w:hyperlink w:anchor="Anexo_I" w:history="1">
        <w:r w:rsidR="00A34370" w:rsidRPr="002D158D">
          <w:rPr>
            <w:rStyle w:val="Hyperlink"/>
          </w:rPr>
          <w:t>Anexo_I</w:t>
        </w:r>
      </w:hyperlink>
      <w:r w:rsidR="007627F3" w:rsidRPr="002D158D">
        <w:tab/>
      </w:r>
      <w:r w:rsidR="00A34370" w:rsidRPr="002D158D">
        <w:t>– Projeto Básico</w:t>
      </w:r>
      <w:r w:rsidR="00793061" w:rsidRPr="002D158D">
        <w:t>;</w:t>
      </w:r>
    </w:p>
    <w:p w14:paraId="13B6ADD7" w14:textId="450423E5" w:rsidR="00A34370" w:rsidRPr="002D158D" w:rsidRDefault="001D3ADF" w:rsidP="007627F3">
      <w:pPr>
        <w:tabs>
          <w:tab w:val="left" w:pos="1418"/>
        </w:tabs>
      </w:pPr>
      <w:hyperlink w:anchor="Anexo_II" w:history="1">
        <w:r w:rsidR="00A34370" w:rsidRPr="002D158D">
          <w:rPr>
            <w:rStyle w:val="Hyperlink"/>
          </w:rPr>
          <w:t>Anexo_II</w:t>
        </w:r>
      </w:hyperlink>
      <w:r w:rsidR="007627F3" w:rsidRPr="002D158D">
        <w:tab/>
      </w:r>
      <w:r w:rsidR="00A34370" w:rsidRPr="002D158D">
        <w:t>– Termo da Minuta do Contrato</w:t>
      </w:r>
      <w:r w:rsidR="00793061" w:rsidRPr="002D158D">
        <w:t>;</w:t>
      </w:r>
    </w:p>
    <w:p w14:paraId="6237DD02" w14:textId="4AE1F044" w:rsidR="00A34370" w:rsidRPr="002D158D" w:rsidRDefault="001D3ADF" w:rsidP="007627F3">
      <w:pPr>
        <w:tabs>
          <w:tab w:val="left" w:pos="1418"/>
        </w:tabs>
      </w:pPr>
      <w:hyperlink w:anchor="Anexo_III" w:history="1">
        <w:r w:rsidR="00A34370" w:rsidRPr="002D158D">
          <w:rPr>
            <w:rStyle w:val="Hyperlink"/>
          </w:rPr>
          <w:t>Anexo_III</w:t>
        </w:r>
      </w:hyperlink>
      <w:r w:rsidR="007627F3" w:rsidRPr="002D158D">
        <w:tab/>
      </w:r>
      <w:r w:rsidR="00A34370" w:rsidRPr="002D158D">
        <w:t>– (Modelo) Carta de Credenciamento</w:t>
      </w:r>
      <w:r w:rsidR="00793061" w:rsidRPr="002D158D">
        <w:t>;</w:t>
      </w:r>
    </w:p>
    <w:p w14:paraId="14266FA5" w14:textId="09498462" w:rsidR="00C3792B" w:rsidRPr="002D158D" w:rsidRDefault="001D3ADF" w:rsidP="007627F3">
      <w:pPr>
        <w:tabs>
          <w:tab w:val="left" w:pos="1418"/>
        </w:tabs>
      </w:pPr>
      <w:hyperlink w:anchor="Anexo_VI" w:history="1">
        <w:r w:rsidR="00A34370" w:rsidRPr="002D158D">
          <w:rPr>
            <w:rStyle w:val="Hyperlink"/>
          </w:rPr>
          <w:t>Anexo_</w:t>
        </w:r>
        <w:r w:rsidR="00FF0E0D" w:rsidRPr="002D158D">
          <w:rPr>
            <w:rStyle w:val="Hyperlink"/>
          </w:rPr>
          <w:t>I</w:t>
        </w:r>
        <w:r w:rsidR="00A34370" w:rsidRPr="002D158D">
          <w:rPr>
            <w:rStyle w:val="Hyperlink"/>
          </w:rPr>
          <w:t>V</w:t>
        </w:r>
      </w:hyperlink>
      <w:r w:rsidR="007627F3" w:rsidRPr="002D158D">
        <w:tab/>
      </w:r>
      <w:r w:rsidR="00630711" w:rsidRPr="002D158D">
        <w:t xml:space="preserve">– (Modelo) </w:t>
      </w:r>
      <w:r w:rsidR="00C3792B" w:rsidRPr="002D158D">
        <w:t>Declaração de Não Existência de Trabalhadores Menores</w:t>
      </w:r>
      <w:r w:rsidR="00793061" w:rsidRPr="002D158D">
        <w:t>;</w:t>
      </w:r>
    </w:p>
    <w:p w14:paraId="2195BF38" w14:textId="64686C48" w:rsidR="00A34370" w:rsidRPr="002D158D" w:rsidRDefault="001D3ADF" w:rsidP="007627F3">
      <w:pPr>
        <w:tabs>
          <w:tab w:val="left" w:pos="1418"/>
        </w:tabs>
      </w:pPr>
      <w:hyperlink w:anchor="Anexo_V" w:history="1">
        <w:r w:rsidR="00A34370" w:rsidRPr="002D158D">
          <w:rPr>
            <w:rStyle w:val="Hyperlink"/>
          </w:rPr>
          <w:t>Anexo_V</w:t>
        </w:r>
      </w:hyperlink>
      <w:r w:rsidR="007627F3" w:rsidRPr="002D158D">
        <w:tab/>
      </w:r>
      <w:r w:rsidR="00630711" w:rsidRPr="002D158D">
        <w:t>– (Modelo) Proposta de Preços</w:t>
      </w:r>
      <w:r w:rsidR="00793061" w:rsidRPr="002D158D">
        <w:t>;</w:t>
      </w:r>
    </w:p>
    <w:p w14:paraId="08D59C9E" w14:textId="150EE757" w:rsidR="00A34370" w:rsidRPr="002D158D" w:rsidRDefault="001D3ADF" w:rsidP="007627F3">
      <w:pPr>
        <w:tabs>
          <w:tab w:val="left" w:pos="1418"/>
        </w:tabs>
      </w:pPr>
      <w:hyperlink w:anchor="Anexo_VI" w:history="1">
        <w:r w:rsidR="00A34370" w:rsidRPr="002D158D">
          <w:rPr>
            <w:rStyle w:val="Hyperlink"/>
          </w:rPr>
          <w:t>Anexo_</w:t>
        </w:r>
        <w:r w:rsidR="00FF0E0D" w:rsidRPr="002D158D">
          <w:rPr>
            <w:rStyle w:val="Hyperlink"/>
          </w:rPr>
          <w:t>VI</w:t>
        </w:r>
      </w:hyperlink>
      <w:r w:rsidR="007627F3" w:rsidRPr="002D158D">
        <w:tab/>
      </w:r>
      <w:r w:rsidR="00630711" w:rsidRPr="002D158D">
        <w:t>– (Modelo) Termo de Renúncia</w:t>
      </w:r>
      <w:r w:rsidR="00793061" w:rsidRPr="002D158D">
        <w:t>;</w:t>
      </w:r>
    </w:p>
    <w:p w14:paraId="05E601A4" w14:textId="3E8E18EA" w:rsidR="00A34370" w:rsidRPr="002D158D" w:rsidRDefault="001D3ADF" w:rsidP="007627F3">
      <w:pPr>
        <w:tabs>
          <w:tab w:val="left" w:pos="1418"/>
        </w:tabs>
      </w:pPr>
      <w:hyperlink w:anchor="Anexo_VII" w:history="1">
        <w:r w:rsidR="00A34370" w:rsidRPr="002D158D">
          <w:rPr>
            <w:rStyle w:val="Hyperlink"/>
          </w:rPr>
          <w:t>Anexo_</w:t>
        </w:r>
        <w:r w:rsidR="00FF0E0D" w:rsidRPr="002D158D">
          <w:rPr>
            <w:rStyle w:val="Hyperlink"/>
          </w:rPr>
          <w:t>VII</w:t>
        </w:r>
      </w:hyperlink>
      <w:r w:rsidR="007627F3" w:rsidRPr="002D158D">
        <w:tab/>
      </w:r>
      <w:r w:rsidR="00630711" w:rsidRPr="002D158D">
        <w:t>– Memorial descritivo</w:t>
      </w:r>
      <w:r w:rsidR="00793061" w:rsidRPr="002D158D">
        <w:t>;</w:t>
      </w:r>
    </w:p>
    <w:p w14:paraId="63D99272" w14:textId="6C5E9ECC" w:rsidR="00A34370" w:rsidRPr="002D158D" w:rsidRDefault="001D3ADF" w:rsidP="007627F3">
      <w:pPr>
        <w:tabs>
          <w:tab w:val="left" w:pos="1418"/>
        </w:tabs>
      </w:pPr>
      <w:hyperlink w:anchor="Anexo_VIII" w:history="1">
        <w:r w:rsidR="00A34370" w:rsidRPr="002D158D">
          <w:rPr>
            <w:rStyle w:val="Hyperlink"/>
          </w:rPr>
          <w:t>Anexo_</w:t>
        </w:r>
        <w:r w:rsidR="00FF0E0D" w:rsidRPr="002D158D">
          <w:rPr>
            <w:rStyle w:val="Hyperlink"/>
          </w:rPr>
          <w:t>VIII</w:t>
        </w:r>
      </w:hyperlink>
      <w:r w:rsidR="007627F3" w:rsidRPr="002D158D">
        <w:tab/>
      </w:r>
      <w:r w:rsidR="00630711" w:rsidRPr="002D158D">
        <w:t>– Planilha de serviços</w:t>
      </w:r>
      <w:r w:rsidR="00793061" w:rsidRPr="002D158D">
        <w:t>;</w:t>
      </w:r>
    </w:p>
    <w:p w14:paraId="2CD3FD27" w14:textId="04FEF77E" w:rsidR="00A34370" w:rsidRPr="002D158D" w:rsidRDefault="001D3ADF" w:rsidP="007627F3">
      <w:pPr>
        <w:tabs>
          <w:tab w:val="left" w:pos="1418"/>
        </w:tabs>
      </w:pPr>
      <w:hyperlink w:anchor="Anexo_IX" w:history="1">
        <w:r w:rsidR="00A34370" w:rsidRPr="002D158D">
          <w:rPr>
            <w:rStyle w:val="Hyperlink"/>
          </w:rPr>
          <w:t>Anexo_</w:t>
        </w:r>
        <w:r w:rsidR="00FF0E0D" w:rsidRPr="002D158D">
          <w:rPr>
            <w:rStyle w:val="Hyperlink"/>
          </w:rPr>
          <w:t>I</w:t>
        </w:r>
        <w:r w:rsidR="00A34370" w:rsidRPr="002D158D">
          <w:rPr>
            <w:rStyle w:val="Hyperlink"/>
          </w:rPr>
          <w:t>X</w:t>
        </w:r>
      </w:hyperlink>
      <w:r w:rsidR="007627F3" w:rsidRPr="002D158D">
        <w:tab/>
      </w:r>
      <w:r w:rsidR="00630711" w:rsidRPr="002D158D">
        <w:t>– Cronograma Físico-Financeiro</w:t>
      </w:r>
      <w:r w:rsidR="00793061" w:rsidRPr="002D158D">
        <w:t>;</w:t>
      </w:r>
    </w:p>
    <w:p w14:paraId="5BA37D8F" w14:textId="44694828" w:rsidR="00A34370" w:rsidRPr="002D158D" w:rsidRDefault="001D3ADF" w:rsidP="007627F3">
      <w:pPr>
        <w:tabs>
          <w:tab w:val="left" w:pos="1418"/>
        </w:tabs>
      </w:pPr>
      <w:hyperlink w:anchor="Anexo_X" w:history="1">
        <w:r w:rsidR="00A34370" w:rsidRPr="002D158D">
          <w:rPr>
            <w:rStyle w:val="Hyperlink"/>
          </w:rPr>
          <w:t>Anexo_X</w:t>
        </w:r>
      </w:hyperlink>
      <w:r w:rsidR="007627F3" w:rsidRPr="002D158D">
        <w:tab/>
      </w:r>
      <w:r w:rsidR="00630711" w:rsidRPr="002D158D">
        <w:t>– Composição do BDI</w:t>
      </w:r>
      <w:r w:rsidR="00793061" w:rsidRPr="002D158D">
        <w:t>;</w:t>
      </w:r>
    </w:p>
    <w:p w14:paraId="2A14C03A" w14:textId="66CF22EE" w:rsidR="00E12841" w:rsidRPr="002D158D" w:rsidRDefault="001D3ADF" w:rsidP="007627F3">
      <w:pPr>
        <w:tabs>
          <w:tab w:val="left" w:pos="1418"/>
        </w:tabs>
      </w:pPr>
      <w:hyperlink w:anchor="Anexo_XI" w:history="1">
        <w:r w:rsidR="00A34370" w:rsidRPr="002D158D">
          <w:rPr>
            <w:rStyle w:val="Hyperlink"/>
          </w:rPr>
          <w:t>Anexo_X</w:t>
        </w:r>
        <w:r w:rsidR="00FF0E0D" w:rsidRPr="002D158D">
          <w:rPr>
            <w:rStyle w:val="Hyperlink"/>
          </w:rPr>
          <w:t>I</w:t>
        </w:r>
      </w:hyperlink>
      <w:r w:rsidR="007627F3" w:rsidRPr="002D158D">
        <w:tab/>
      </w:r>
      <w:r w:rsidR="00630711" w:rsidRPr="002D158D">
        <w:t xml:space="preserve">– (Modelo) </w:t>
      </w:r>
      <w:r w:rsidR="00C33663" w:rsidRPr="002D158D">
        <w:t>Declaração de recebimento e/ou acesso à documentação e condições locais</w:t>
      </w:r>
      <w:r w:rsidR="00793061" w:rsidRPr="002D158D">
        <w:t>;</w:t>
      </w:r>
    </w:p>
    <w:p w14:paraId="76BF4EF8" w14:textId="450187C4" w:rsidR="00793061" w:rsidRPr="002D158D" w:rsidRDefault="00793061" w:rsidP="007627F3">
      <w:pPr>
        <w:tabs>
          <w:tab w:val="left" w:pos="1418"/>
        </w:tabs>
      </w:pPr>
      <w:bookmarkStart w:id="20" w:name="_Hlk82433270"/>
      <w:r w:rsidRPr="002D158D">
        <w:rPr>
          <w:rStyle w:val="Hyperlink"/>
        </w:rPr>
        <w:t>Anexo XII</w:t>
      </w:r>
      <w:r w:rsidRPr="002D158D">
        <w:rPr>
          <w:rStyle w:val="Hyperlink"/>
          <w:u w:val="none"/>
        </w:rPr>
        <w:t xml:space="preserve">     </w:t>
      </w:r>
      <w:r w:rsidRPr="002D158D">
        <w:t>– (Modelo) Declaração de inexistência de fato superveniente impeditivo.</w:t>
      </w:r>
    </w:p>
    <w:bookmarkEnd w:id="20"/>
    <w:p w14:paraId="3BF7B2F4" w14:textId="77777777" w:rsidR="003C272D" w:rsidRPr="002D158D" w:rsidRDefault="003C272D" w:rsidP="00385DFC">
      <w:pPr>
        <w:jc w:val="right"/>
      </w:pPr>
    </w:p>
    <w:p w14:paraId="7D1E284B" w14:textId="77777777" w:rsidR="00963B99" w:rsidRPr="002D158D" w:rsidRDefault="00963B99" w:rsidP="003C272D">
      <w:pPr>
        <w:jc w:val="center"/>
      </w:pPr>
    </w:p>
    <w:p w14:paraId="28990964" w14:textId="38013089" w:rsidR="003C272D" w:rsidRPr="002D158D" w:rsidRDefault="008C27BC" w:rsidP="003C272D">
      <w:pPr>
        <w:jc w:val="center"/>
      </w:pPr>
      <w:r w:rsidRPr="002D158D">
        <w:t xml:space="preserve">Sarandi, </w:t>
      </w:r>
      <w:r w:rsidR="006936E0" w:rsidRPr="002D158D">
        <w:t>2</w:t>
      </w:r>
      <w:r w:rsidR="00AC7FB0">
        <w:t>6</w:t>
      </w:r>
      <w:r w:rsidR="006936E0" w:rsidRPr="002D158D">
        <w:t xml:space="preserve"> de setembro </w:t>
      </w:r>
      <w:r w:rsidRPr="002D158D">
        <w:t xml:space="preserve">de </w:t>
      </w:r>
      <w:r w:rsidR="00963B99" w:rsidRPr="002D158D">
        <w:rPr>
          <w:szCs w:val="22"/>
        </w:rPr>
        <w:t>2022</w:t>
      </w:r>
      <w:r w:rsidR="005A0A1E" w:rsidRPr="002D158D">
        <w:rPr>
          <w:szCs w:val="22"/>
        </w:rPr>
        <w:t>.</w:t>
      </w:r>
    </w:p>
    <w:p w14:paraId="120A1780" w14:textId="2F27E296" w:rsidR="003C272D" w:rsidRPr="002D158D" w:rsidRDefault="003C272D" w:rsidP="003C272D">
      <w:pPr>
        <w:jc w:val="center"/>
      </w:pPr>
    </w:p>
    <w:p w14:paraId="282C66B1" w14:textId="77777777" w:rsidR="00963B99" w:rsidRPr="002D158D" w:rsidRDefault="00963B99" w:rsidP="003C272D">
      <w:pPr>
        <w:jc w:val="center"/>
      </w:pPr>
    </w:p>
    <w:p w14:paraId="766D5BFD" w14:textId="77777777" w:rsidR="00385DFC" w:rsidRPr="002D158D" w:rsidRDefault="00385DFC" w:rsidP="00385DFC">
      <w:pPr>
        <w:jc w:val="right"/>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85DFC" w:rsidRPr="002D158D" w14:paraId="0354C146" w14:textId="77777777" w:rsidTr="00963B99">
        <w:trPr>
          <w:jc w:val="center"/>
        </w:trPr>
        <w:tc>
          <w:tcPr>
            <w:tcW w:w="4786" w:type="dxa"/>
          </w:tcPr>
          <w:p w14:paraId="299990CD" w14:textId="3FA09A15" w:rsidR="00385DFC" w:rsidRPr="002D158D" w:rsidRDefault="00963B99" w:rsidP="00963B99">
            <w:pPr>
              <w:pStyle w:val="Tabela1"/>
              <w:spacing w:after="0"/>
              <w:rPr>
                <w:b/>
                <w:sz w:val="24"/>
                <w:szCs w:val="24"/>
              </w:rPr>
            </w:pPr>
            <w:r w:rsidRPr="002D158D">
              <w:rPr>
                <w:b/>
                <w:sz w:val="24"/>
                <w:szCs w:val="24"/>
              </w:rPr>
              <w:t xml:space="preserve">Dr.ª Cinthya Gimenes Lopes                                                                                   </w:t>
            </w:r>
            <w:r w:rsidRPr="002D158D">
              <w:rPr>
                <w:bCs/>
                <w:sz w:val="24"/>
                <w:szCs w:val="24"/>
              </w:rPr>
              <w:t>Secretária Municipal de Administração                                                                     Portaria nº 1272/2022</w:t>
            </w:r>
          </w:p>
        </w:tc>
      </w:tr>
    </w:tbl>
    <w:p w14:paraId="658741C4" w14:textId="77777777" w:rsidR="00385DFC" w:rsidRPr="002D158D" w:rsidRDefault="00385DFC" w:rsidP="00385DFC">
      <w:pPr>
        <w:jc w:val="right"/>
      </w:pPr>
    </w:p>
    <w:p w14:paraId="10F2E3E9" w14:textId="77777777" w:rsidR="00B8743D" w:rsidRPr="002D158D" w:rsidRDefault="00B8743D" w:rsidP="00385DFC">
      <w:pPr>
        <w:jc w:val="right"/>
        <w:sectPr w:rsidR="00B8743D" w:rsidRPr="002D158D" w:rsidSect="00270539">
          <w:headerReference w:type="default" r:id="rId13"/>
          <w:footerReference w:type="default" r:id="rId14"/>
          <w:headerReference w:type="first" r:id="rId15"/>
          <w:pgSz w:w="11906" w:h="16838" w:code="9"/>
          <w:pgMar w:top="1701" w:right="1134" w:bottom="1134" w:left="1701" w:header="709" w:footer="641" w:gutter="0"/>
          <w:cols w:space="708"/>
          <w:titlePg/>
          <w:docGrid w:linePitch="360"/>
        </w:sectPr>
      </w:pPr>
    </w:p>
    <w:p w14:paraId="694316DE" w14:textId="77777777" w:rsidR="005F7489" w:rsidRPr="002D158D" w:rsidRDefault="005F7489" w:rsidP="00645E47">
      <w:pPr>
        <w:pStyle w:val="Ttulo"/>
        <w:rPr>
          <w:color w:val="1F3864" w:themeColor="accent1" w:themeShade="80"/>
          <w:sz w:val="40"/>
        </w:rPr>
      </w:pPr>
      <w:bookmarkStart w:id="21" w:name="Anexo_I"/>
      <w:r w:rsidRPr="002D158D">
        <w:rPr>
          <w:color w:val="1F3864" w:themeColor="accent1" w:themeShade="80"/>
          <w:sz w:val="40"/>
        </w:rPr>
        <w:lastRenderedPageBreak/>
        <w:t>ANEXO I</w:t>
      </w:r>
    </w:p>
    <w:p w14:paraId="511E14BF" w14:textId="07D09DD1" w:rsidR="00852407" w:rsidRPr="002D158D" w:rsidRDefault="003F62AD" w:rsidP="00645E47">
      <w:pPr>
        <w:pStyle w:val="Ttulo"/>
        <w:rPr>
          <w:color w:val="1F3864" w:themeColor="accent1" w:themeShade="80"/>
          <w:sz w:val="40"/>
        </w:rPr>
      </w:pPr>
      <w:r w:rsidRPr="002D158D">
        <w:rPr>
          <w:color w:val="1F3864" w:themeColor="accent1" w:themeShade="80"/>
          <w:sz w:val="40"/>
        </w:rPr>
        <w:t>PROJETO BÁSICO</w:t>
      </w:r>
      <w:bookmarkEnd w:id="21"/>
    </w:p>
    <w:p w14:paraId="71CBF3C2" w14:textId="77777777" w:rsidR="000B2057" w:rsidRPr="002D158D" w:rsidRDefault="000B2057" w:rsidP="007A474A">
      <w:pPr>
        <w:pStyle w:val="Ttulo1"/>
        <w:numPr>
          <w:ilvl w:val="0"/>
          <w:numId w:val="5"/>
        </w:numPr>
      </w:pPr>
      <w:r w:rsidRPr="002D158D">
        <w:t>DO OBJETO</w:t>
      </w:r>
    </w:p>
    <w:p w14:paraId="38534C31" w14:textId="5A255562" w:rsidR="000B2057" w:rsidRPr="002D158D" w:rsidRDefault="00073642" w:rsidP="007A474A">
      <w:pPr>
        <w:pStyle w:val="Sub2"/>
      </w:pPr>
      <w:r w:rsidRPr="002D158D">
        <w:t>O objeto do presente certame é a</w:t>
      </w:r>
      <w:r w:rsidR="00A85B17" w:rsidRPr="002D158D">
        <w:t xml:space="preserve"> </w:t>
      </w:r>
      <w:r w:rsidR="00DE0878" w:rsidRPr="002D158D">
        <w:t>Contratação de empresa especializada, sob o regime de empreitada por preço global, para executar obra de Drenagem Urbana e Recomposição de Pavimentação Asfáltica em trecho da Rua 31, localizada entre o Jardim Ouro Verde e o Parque Residencial Bom Pastor, no Município de Sarandi, Estado do Paraná, incluindo o fornecimento de todo o material, equipamentos e mão de obra necessários</w:t>
      </w:r>
      <w:r w:rsidR="000B2057" w:rsidRPr="002D158D">
        <w:t>.</w:t>
      </w:r>
    </w:p>
    <w:p w14:paraId="5DCDD80A" w14:textId="77777777" w:rsidR="00852407" w:rsidRPr="002D158D" w:rsidRDefault="00852407" w:rsidP="007A474A">
      <w:pPr>
        <w:pStyle w:val="Ttulo1"/>
      </w:pPr>
      <w:r w:rsidRPr="002D158D">
        <w:t>REQUISITANTE</w:t>
      </w:r>
    </w:p>
    <w:p w14:paraId="3CE5F18B" w14:textId="4400D578" w:rsidR="00852407" w:rsidRPr="002D158D" w:rsidRDefault="00852407" w:rsidP="007A474A">
      <w:pPr>
        <w:pStyle w:val="Sub2"/>
      </w:pPr>
      <w:r w:rsidRPr="002D158D">
        <w:t xml:space="preserve">Este certame visa atender </w:t>
      </w:r>
      <w:r w:rsidR="006C4242" w:rsidRPr="002D158D">
        <w:t>à</w:t>
      </w:r>
      <w:r w:rsidRPr="002D158D">
        <w:t xml:space="preserve"> solicitação da Secretaria Municipal de</w:t>
      </w:r>
      <w:r w:rsidR="00963B99" w:rsidRPr="002D158D">
        <w:t xml:space="preserve"> Urbanismo.</w:t>
      </w:r>
    </w:p>
    <w:p w14:paraId="5C702947" w14:textId="77777777" w:rsidR="0068704D" w:rsidRPr="002D158D" w:rsidRDefault="0068704D" w:rsidP="007A474A">
      <w:pPr>
        <w:pStyle w:val="Ttulo1"/>
        <w:numPr>
          <w:ilvl w:val="0"/>
          <w:numId w:val="5"/>
        </w:numPr>
      </w:pPr>
      <w:r w:rsidRPr="002D158D">
        <w:t>DA MOTIVAÇÃO</w:t>
      </w:r>
    </w:p>
    <w:p w14:paraId="55EC6315" w14:textId="1EA1688F" w:rsidR="0068704D" w:rsidRPr="002D158D" w:rsidRDefault="00073642" w:rsidP="007A474A">
      <w:pPr>
        <w:pStyle w:val="Sub2"/>
      </w:pPr>
      <w:r w:rsidRPr="002D158D">
        <w:t>DA ABERTURA DO CERTAME</w:t>
      </w:r>
    </w:p>
    <w:p w14:paraId="764B6C67" w14:textId="2C862267" w:rsidR="00BC1738" w:rsidRPr="002D158D" w:rsidRDefault="00BC1738" w:rsidP="007A474A">
      <w:pPr>
        <w:pStyle w:val="Sub3"/>
      </w:pPr>
      <w:r w:rsidRPr="002D158D">
        <w:t>Conforme consta do Projeto Básico nº 0</w:t>
      </w:r>
      <w:r w:rsidR="00521841" w:rsidRPr="002D158D">
        <w:t>9</w:t>
      </w:r>
      <w:r w:rsidRPr="002D158D">
        <w:t>/2022, da Secretaria Municipal de Urbanismo:</w:t>
      </w:r>
    </w:p>
    <w:p w14:paraId="5AC13906" w14:textId="70A6B111" w:rsidR="00073642" w:rsidRPr="002D158D" w:rsidRDefault="00BC1738" w:rsidP="00BC1738">
      <w:pPr>
        <w:pStyle w:val="Sub3"/>
        <w:numPr>
          <w:ilvl w:val="0"/>
          <w:numId w:val="0"/>
        </w:numPr>
        <w:ind w:left="2268"/>
        <w:rPr>
          <w:sz w:val="20"/>
          <w:szCs w:val="20"/>
        </w:rPr>
      </w:pPr>
      <w:r w:rsidRPr="002D158D">
        <w:rPr>
          <w:sz w:val="20"/>
          <w:szCs w:val="20"/>
        </w:rPr>
        <w:t xml:space="preserve">“[...] para beneficiar os moradores daquele local, em continuidade ao Processo Licitatório nº 18/2016. Se faz necessária a conclusão da obra, para o funcionamento dos elementos de drenagem da via pública, e a não conclusão </w:t>
      </w:r>
      <w:proofErr w:type="gramStart"/>
      <w:r w:rsidRPr="002D158D">
        <w:rPr>
          <w:sz w:val="20"/>
          <w:szCs w:val="20"/>
        </w:rPr>
        <w:t>da mesma</w:t>
      </w:r>
      <w:proofErr w:type="gramEnd"/>
      <w:r w:rsidRPr="002D158D">
        <w:rPr>
          <w:sz w:val="20"/>
          <w:szCs w:val="20"/>
        </w:rPr>
        <w:t xml:space="preserve"> ocasionará problemas futuros de erosão a trechos jusantes das referidas bocas de lobo e também implicará em danos ao erário, pelo trecho que já foi executado e pago.”</w:t>
      </w:r>
    </w:p>
    <w:p w14:paraId="578EBDCD" w14:textId="4BDD968D" w:rsidR="00073642" w:rsidRPr="002D158D" w:rsidRDefault="00073642" w:rsidP="007A474A">
      <w:pPr>
        <w:pStyle w:val="Sub2"/>
      </w:pPr>
      <w:r w:rsidRPr="002D158D">
        <w:t xml:space="preserve">DA MODALIDADE </w:t>
      </w:r>
    </w:p>
    <w:p w14:paraId="0EE58521" w14:textId="3A089C7D" w:rsidR="00073642" w:rsidRPr="002D158D" w:rsidRDefault="00BC1738" w:rsidP="007A474A">
      <w:pPr>
        <w:pStyle w:val="Sub3"/>
      </w:pPr>
      <w:r w:rsidRPr="002D158D">
        <w:t>A modalidade Tomada de Preços encontra-se prevista no inciso II, do Art. 22 da Lei nº 8.666/93, e o enquadramento da presente licitação nesta modalidade deu-se em razão do valor, previsto na alínea “b”, do inciso I, do Art. 1º do Decreto nº 9.412/2018.</w:t>
      </w:r>
    </w:p>
    <w:p w14:paraId="282999FC" w14:textId="77777777" w:rsidR="00CE7D48" w:rsidRPr="002D158D" w:rsidRDefault="0066448B" w:rsidP="007A474A">
      <w:pPr>
        <w:pStyle w:val="Ttulo1"/>
      </w:pPr>
      <w:r w:rsidRPr="002D158D">
        <w:t>DAS ESPECIFICAÇÕES</w:t>
      </w:r>
    </w:p>
    <w:tbl>
      <w:tblPr>
        <w:tblStyle w:val="Tabelacomgrade"/>
        <w:tblW w:w="5000" w:type="pct"/>
        <w:tblLook w:val="04A0" w:firstRow="1" w:lastRow="0" w:firstColumn="1" w:lastColumn="0" w:noHBand="0" w:noVBand="1"/>
      </w:tblPr>
      <w:tblGrid>
        <w:gridCol w:w="1102"/>
        <w:gridCol w:w="6519"/>
        <w:gridCol w:w="1666"/>
      </w:tblGrid>
      <w:tr w:rsidR="00A85B17" w:rsidRPr="002D158D" w14:paraId="7DA262AA" w14:textId="77777777" w:rsidTr="00270D05">
        <w:tc>
          <w:tcPr>
            <w:tcW w:w="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6023CE6B" w14:textId="77777777" w:rsidR="00A85B17" w:rsidRPr="002D158D" w:rsidRDefault="00A85B17" w:rsidP="00A87E8B">
            <w:pPr>
              <w:pStyle w:val="Tabela"/>
              <w:rPr>
                <w:b/>
              </w:rPr>
            </w:pPr>
            <w:r w:rsidRPr="002D158D">
              <w:rPr>
                <w:b/>
              </w:rPr>
              <w:t>Cód. do Item</w:t>
            </w:r>
          </w:p>
        </w:tc>
        <w:tc>
          <w:tcPr>
            <w:tcW w:w="35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58B2CAFE" w14:textId="77777777" w:rsidR="00A85B17" w:rsidRPr="002D158D" w:rsidRDefault="00A85B17" w:rsidP="00A87E8B">
            <w:pPr>
              <w:pStyle w:val="Tabela"/>
              <w:rPr>
                <w:b/>
              </w:rPr>
            </w:pPr>
            <w:r w:rsidRPr="002D158D">
              <w:rPr>
                <w:b/>
              </w:rPr>
              <w:t>Descrição / Especificação</w:t>
            </w:r>
          </w:p>
        </w:tc>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459B9B52" w14:textId="4830F146" w:rsidR="00A85B17" w:rsidRPr="002D158D" w:rsidRDefault="00A85B17" w:rsidP="00A87E8B">
            <w:pPr>
              <w:pStyle w:val="Tabela"/>
              <w:rPr>
                <w:b/>
              </w:rPr>
            </w:pPr>
            <w:r w:rsidRPr="002D158D">
              <w:rPr>
                <w:b/>
              </w:rPr>
              <w:t>Valor Global Máximo</w:t>
            </w:r>
            <w:r w:rsidR="00270D05" w:rsidRPr="002D158D">
              <w:rPr>
                <w:b/>
              </w:rPr>
              <w:t xml:space="preserve"> (R$)</w:t>
            </w:r>
          </w:p>
        </w:tc>
      </w:tr>
      <w:tr w:rsidR="00A85B17" w:rsidRPr="002D158D" w14:paraId="13FB911A" w14:textId="77777777" w:rsidTr="00270D05">
        <w:tc>
          <w:tcPr>
            <w:tcW w:w="593" w:type="pct"/>
            <w:tcBorders>
              <w:top w:val="single" w:sz="4" w:space="0" w:color="FFFFFF" w:themeColor="background1"/>
            </w:tcBorders>
            <w:vAlign w:val="center"/>
          </w:tcPr>
          <w:p w14:paraId="538A4FA6" w14:textId="0A572B6A" w:rsidR="00A85B17" w:rsidRPr="002D158D" w:rsidRDefault="00A85B17" w:rsidP="00270D05">
            <w:pPr>
              <w:jc w:val="center"/>
            </w:pPr>
            <w:r w:rsidRPr="002D158D">
              <w:t>46418</w:t>
            </w:r>
          </w:p>
        </w:tc>
        <w:tc>
          <w:tcPr>
            <w:tcW w:w="3510" w:type="pct"/>
            <w:tcBorders>
              <w:top w:val="single" w:sz="4" w:space="0" w:color="FFFFFF" w:themeColor="background1"/>
            </w:tcBorders>
            <w:vAlign w:val="center"/>
          </w:tcPr>
          <w:p w14:paraId="7C1E656C" w14:textId="18A4EE50" w:rsidR="00A85B17" w:rsidRPr="002D158D" w:rsidRDefault="00A85B17" w:rsidP="00270D05">
            <w:r w:rsidRPr="002D158D">
              <w:t>Contratação de empresa especializada na execução de Drenagem Urbana e Recomposição de Pavimentação Asfáltica, de trecho da Rua 31 entre o JD Ouro Verde e o Pq. Res. Bom Pastor, Sarandi/Paraná.</w:t>
            </w:r>
          </w:p>
        </w:tc>
        <w:tc>
          <w:tcPr>
            <w:tcW w:w="897" w:type="pct"/>
            <w:tcBorders>
              <w:top w:val="single" w:sz="4" w:space="0" w:color="FFFFFF" w:themeColor="background1"/>
            </w:tcBorders>
            <w:vAlign w:val="center"/>
          </w:tcPr>
          <w:p w14:paraId="25C50FCA" w14:textId="37470E50" w:rsidR="00A85B17" w:rsidRPr="002D158D" w:rsidRDefault="00A85B17" w:rsidP="00A87E8B">
            <w:pPr>
              <w:pStyle w:val="Tabela"/>
            </w:pPr>
            <w:r w:rsidRPr="002D158D">
              <w:t>R$ 73.185,73</w:t>
            </w:r>
          </w:p>
        </w:tc>
      </w:tr>
    </w:tbl>
    <w:p w14:paraId="43D5EBAC" w14:textId="77777777" w:rsidR="00244869" w:rsidRPr="002D158D" w:rsidRDefault="00244869" w:rsidP="007A474A">
      <w:pPr>
        <w:pStyle w:val="Ttulo1"/>
      </w:pPr>
      <w:r w:rsidRPr="002D158D">
        <w:t>DO VALOR MÁXIMO DA LICITAÇÃO</w:t>
      </w:r>
    </w:p>
    <w:p w14:paraId="00BEFFB4" w14:textId="10A07632" w:rsidR="00244869" w:rsidRPr="002D158D" w:rsidRDefault="00244869" w:rsidP="007A474A">
      <w:pPr>
        <w:pStyle w:val="Sub2"/>
      </w:pPr>
      <w:r w:rsidRPr="002D158D">
        <w:t xml:space="preserve">O presente certame tem como valor máximo </w:t>
      </w:r>
      <w:r w:rsidR="00A85B17" w:rsidRPr="002D158D">
        <w:rPr>
          <w:b/>
          <w:bCs/>
        </w:rPr>
        <w:t>R$ 73.185,73</w:t>
      </w:r>
      <w:r w:rsidR="00A85B17" w:rsidRPr="002D158D">
        <w:t xml:space="preserve"> (setenta e três mil e cento e oitenta e cinco reais e setenta e três centavos)</w:t>
      </w:r>
      <w:r w:rsidRPr="002D158D">
        <w:t>.</w:t>
      </w:r>
    </w:p>
    <w:p w14:paraId="4BBBABEB" w14:textId="77777777" w:rsidR="00872407" w:rsidRPr="002D158D" w:rsidRDefault="00872407" w:rsidP="007A474A">
      <w:pPr>
        <w:pStyle w:val="Ttulo1"/>
      </w:pPr>
      <w:r w:rsidRPr="002D158D">
        <w:lastRenderedPageBreak/>
        <w:t>DA SUBCONTRATAÇÃO</w:t>
      </w:r>
    </w:p>
    <w:p w14:paraId="79BF3288" w14:textId="77777777" w:rsidR="00872407" w:rsidRPr="002D158D" w:rsidRDefault="00872407" w:rsidP="007A474A">
      <w:pPr>
        <w:pStyle w:val="Sub2"/>
      </w:pPr>
      <w:r w:rsidRPr="002D158D">
        <w:t>Não será admitida a subcontratação do objeto licitatório.</w:t>
      </w:r>
    </w:p>
    <w:p w14:paraId="37027548" w14:textId="3369BF91" w:rsidR="00116C79" w:rsidRPr="002D158D" w:rsidRDefault="00116C79" w:rsidP="007A474A">
      <w:pPr>
        <w:pStyle w:val="Ttulo1"/>
      </w:pPr>
      <w:r w:rsidRPr="002D158D">
        <w:t xml:space="preserve">LOCAL PARA EXECUÇÃO </w:t>
      </w:r>
    </w:p>
    <w:p w14:paraId="2837CD87" w14:textId="04A20BAA" w:rsidR="006C4242" w:rsidRPr="002D158D" w:rsidRDefault="006C4242" w:rsidP="007A474A">
      <w:pPr>
        <w:pStyle w:val="Sub2"/>
      </w:pPr>
      <w:r w:rsidRPr="002D158D">
        <w:t>A execução do</w:t>
      </w:r>
      <w:r w:rsidR="00116C79" w:rsidRPr="002D158D">
        <w:t xml:space="preserve"> objeto desta licitação dever</w:t>
      </w:r>
      <w:r w:rsidRPr="002D158D">
        <w:t>á</w:t>
      </w:r>
      <w:r w:rsidR="00116C79" w:rsidRPr="002D158D">
        <w:t xml:space="preserve"> ocorrer </w:t>
      </w:r>
      <w:r w:rsidRPr="002D158D">
        <w:t xml:space="preserve">no seguinte endereço: </w:t>
      </w:r>
    </w:p>
    <w:p w14:paraId="57A636B9" w14:textId="2B35F32A" w:rsidR="006C4242" w:rsidRPr="002D158D" w:rsidRDefault="00BC1738" w:rsidP="007A474A">
      <w:pPr>
        <w:pStyle w:val="Sub3"/>
      </w:pPr>
      <w:r w:rsidRPr="002D158D">
        <w:t>A execução do objeto desta licitação deverá ocorrer na Rua 31, entre o Parque Residencial Bom Pastor e o Jardim Ouro Verde, nesta urbe.</w:t>
      </w:r>
    </w:p>
    <w:p w14:paraId="3F55F2D0" w14:textId="2B23F545" w:rsidR="0068704D" w:rsidRPr="002D158D" w:rsidRDefault="007954E2" w:rsidP="007A474A">
      <w:pPr>
        <w:pStyle w:val="Ttulo1"/>
      </w:pPr>
      <w:r w:rsidRPr="002D158D">
        <w:t>PRAZO</w:t>
      </w:r>
      <w:r w:rsidR="00DA5163" w:rsidRPr="002D158D">
        <w:t>S</w:t>
      </w:r>
      <w:r w:rsidRPr="002D158D">
        <w:t xml:space="preserve"> PARA </w:t>
      </w:r>
      <w:r w:rsidR="0047688C" w:rsidRPr="002D158D">
        <w:t xml:space="preserve">A </w:t>
      </w:r>
      <w:r w:rsidR="006C4242" w:rsidRPr="002D158D">
        <w:t>EXECUÇÃO</w:t>
      </w:r>
    </w:p>
    <w:p w14:paraId="3D25A94D" w14:textId="2B155A7D" w:rsidR="007954E2" w:rsidRPr="002D158D" w:rsidRDefault="006C4242" w:rsidP="007A474A">
      <w:pPr>
        <w:pStyle w:val="Sub2"/>
      </w:pPr>
      <w:r w:rsidRPr="002D158D">
        <w:t xml:space="preserve">A execução do objeto deste certame deverá ser </w:t>
      </w:r>
      <w:r w:rsidRPr="002D158D">
        <w:rPr>
          <w:b/>
          <w:bCs/>
          <w:u w:val="single"/>
        </w:rPr>
        <w:t>iniciada</w:t>
      </w:r>
      <w:r w:rsidRPr="002D158D">
        <w:t xml:space="preserve"> em</w:t>
      </w:r>
      <w:r w:rsidR="006B2F35" w:rsidRPr="002D158D">
        <w:t>, no máximo,</w:t>
      </w:r>
      <w:r w:rsidRPr="002D158D">
        <w:t xml:space="preserve"> </w:t>
      </w:r>
      <w:r w:rsidR="00BC1738" w:rsidRPr="002D158D">
        <w:rPr>
          <w:b/>
          <w:bCs/>
        </w:rPr>
        <w:t>10 dez)</w:t>
      </w:r>
      <w:r w:rsidR="006B2F35" w:rsidRPr="002D158D">
        <w:rPr>
          <w:b/>
          <w:bCs/>
        </w:rPr>
        <w:t xml:space="preserve"> dias </w:t>
      </w:r>
      <w:r w:rsidR="006B2F35" w:rsidRPr="002D158D">
        <w:t>após a expedição da respectiva Ordem de Serviço</w:t>
      </w:r>
      <w:r w:rsidR="007954E2" w:rsidRPr="002D158D">
        <w:t>.</w:t>
      </w:r>
    </w:p>
    <w:p w14:paraId="68DCB9AD" w14:textId="31F7D586" w:rsidR="007954E2" w:rsidRPr="002D158D" w:rsidRDefault="00DA5163" w:rsidP="00BC1738">
      <w:pPr>
        <w:pStyle w:val="Sub3"/>
      </w:pPr>
      <w:r w:rsidRPr="002D158D">
        <w:t xml:space="preserve">O objeto deste certame deverá ter sua execução </w:t>
      </w:r>
      <w:r w:rsidRPr="002D158D">
        <w:rPr>
          <w:b/>
          <w:u w:val="single"/>
        </w:rPr>
        <w:t>concluída</w:t>
      </w:r>
      <w:r w:rsidRPr="002D158D">
        <w:t xml:space="preserve"> em, no máximo, </w:t>
      </w:r>
      <w:r w:rsidR="00BC1738" w:rsidRPr="002D158D">
        <w:rPr>
          <w:b/>
        </w:rPr>
        <w:t xml:space="preserve">90 (noventa) </w:t>
      </w:r>
      <w:r w:rsidRPr="002D158D">
        <w:rPr>
          <w:b/>
        </w:rPr>
        <w:t>dias</w:t>
      </w:r>
      <w:r w:rsidRPr="002D158D">
        <w:t xml:space="preserve">, </w:t>
      </w:r>
      <w:r w:rsidR="007954E2" w:rsidRPr="002D158D">
        <w:t>conforme Cronograma Físico-Financeiro.</w:t>
      </w:r>
    </w:p>
    <w:p w14:paraId="76CBFF5B" w14:textId="1321C0EB" w:rsidR="00E77210" w:rsidRPr="002D158D" w:rsidRDefault="00555878" w:rsidP="007A474A">
      <w:pPr>
        <w:pStyle w:val="Ttulo1"/>
      </w:pPr>
      <w:r w:rsidRPr="002D158D">
        <w:t xml:space="preserve">DA FISCALIZAÇÃO E RECEBIMENTO </w:t>
      </w:r>
      <w:r w:rsidR="00C90036" w:rsidRPr="002D158D">
        <w:t>DO OBJETO</w:t>
      </w:r>
    </w:p>
    <w:p w14:paraId="0B103A47" w14:textId="08C68631" w:rsidR="00E77210" w:rsidRPr="002D158D" w:rsidRDefault="00E77210" w:rsidP="007A474A">
      <w:pPr>
        <w:pStyle w:val="Sub2"/>
      </w:pPr>
      <w:r w:rsidRPr="002D158D">
        <w:t xml:space="preserve">A fiscalização da execução da obra </w:t>
      </w:r>
      <w:bookmarkStart w:id="22" w:name="_Hlk112230261"/>
      <w:r w:rsidRPr="002D158D">
        <w:t>será</w:t>
      </w:r>
      <w:r w:rsidR="00BC1738" w:rsidRPr="002D158D">
        <w:t xml:space="preserve"> procedida</w:t>
      </w:r>
      <w:r w:rsidRPr="002D158D">
        <w:t xml:space="preserve"> por </w:t>
      </w:r>
      <w:r w:rsidR="00BC1738" w:rsidRPr="002D158D">
        <w:t>servidor municipal</w:t>
      </w:r>
      <w:r w:rsidRPr="002D158D">
        <w:t xml:space="preserve"> devidamente credenciado, com responsabilidades especificas</w:t>
      </w:r>
      <w:r w:rsidR="00BC1738" w:rsidRPr="002D158D">
        <w:t xml:space="preserve"> ou, quando for o caso, por empresa contratada pelo Município para esta finalidade</w:t>
      </w:r>
      <w:bookmarkEnd w:id="22"/>
      <w:r w:rsidR="00173FDF" w:rsidRPr="002D158D">
        <w:t>.</w:t>
      </w:r>
    </w:p>
    <w:p w14:paraId="08985EC8" w14:textId="4A8217C3" w:rsidR="00E77210" w:rsidRPr="002D158D" w:rsidRDefault="00E77210" w:rsidP="007A474A">
      <w:pPr>
        <w:pStyle w:val="Sub2"/>
      </w:pPr>
      <w:r w:rsidRPr="002D158D">
        <w:t xml:space="preserve">A Contratada deverá permitir que </w:t>
      </w:r>
      <w:r w:rsidR="00B44040" w:rsidRPr="002D158D">
        <w:t>servidores</w:t>
      </w:r>
      <w:r w:rsidRPr="002D158D">
        <w:t>, engenheiros, especialistas e demais peritos enviados pela Contratante:</w:t>
      </w:r>
    </w:p>
    <w:p w14:paraId="5878DFD8" w14:textId="57F33AED" w:rsidR="00E77210" w:rsidRPr="002D158D" w:rsidRDefault="00E77210" w:rsidP="00FF67A7">
      <w:pPr>
        <w:pStyle w:val="PargrafodaLista"/>
        <w:numPr>
          <w:ilvl w:val="0"/>
          <w:numId w:val="40"/>
        </w:numPr>
        <w:ind w:left="709" w:firstLine="0"/>
        <w:rPr>
          <w:bCs/>
        </w:rPr>
      </w:pPr>
      <w:r w:rsidRPr="002D158D">
        <w:t>Inspecionem</w:t>
      </w:r>
      <w:r w:rsidRPr="002D158D">
        <w:rPr>
          <w:bCs/>
        </w:rPr>
        <w:t xml:space="preserve">, a qualquer tempo, a execução </w:t>
      </w:r>
      <w:r w:rsidR="00C90036" w:rsidRPr="002D158D">
        <w:rPr>
          <w:bCs/>
        </w:rPr>
        <w:t>do objeto</w:t>
      </w:r>
      <w:r w:rsidR="00173FDF" w:rsidRPr="002D158D">
        <w:rPr>
          <w:bCs/>
        </w:rPr>
        <w:t>.</w:t>
      </w:r>
      <w:r w:rsidRPr="002D158D">
        <w:rPr>
          <w:bCs/>
        </w:rPr>
        <w:t xml:space="preserve"> </w:t>
      </w:r>
    </w:p>
    <w:p w14:paraId="30303C5C" w14:textId="77777777" w:rsidR="00E77210" w:rsidRPr="002D158D" w:rsidRDefault="00E77210" w:rsidP="00FF67A7">
      <w:pPr>
        <w:pStyle w:val="PargrafodaLista"/>
        <w:numPr>
          <w:ilvl w:val="0"/>
          <w:numId w:val="40"/>
        </w:numPr>
        <w:ind w:left="709" w:firstLine="0"/>
      </w:pPr>
      <w:r w:rsidRPr="002D158D">
        <w:rPr>
          <w:bCs/>
        </w:rPr>
        <w:t>Examinem os registros</w:t>
      </w:r>
      <w:r w:rsidRPr="002D158D">
        <w:t xml:space="preserve"> e documentos que considerem necessários conferir.</w:t>
      </w:r>
    </w:p>
    <w:p w14:paraId="4588558F" w14:textId="77777777" w:rsidR="00E77210" w:rsidRPr="002D158D" w:rsidRDefault="00E77210" w:rsidP="007A474A">
      <w:pPr>
        <w:pStyle w:val="Sub2"/>
      </w:pPr>
      <w:r w:rsidRPr="002D158D">
        <w:t>No desempenho destas tarefas, os técnicos da Contratante deverão contar com a total colaboração da Contratada.</w:t>
      </w:r>
    </w:p>
    <w:p w14:paraId="1A473B60" w14:textId="77777777" w:rsidR="00E77210" w:rsidRPr="002D158D" w:rsidRDefault="00E77210" w:rsidP="007A474A">
      <w:pPr>
        <w:pStyle w:val="Sub2"/>
      </w:pPr>
      <w:r w:rsidRPr="002D158D">
        <w:t>Caso a Contratada não execute, total ou parcialmente, qualquer dos itens ou serviços previstos, a Contratante reserva-se o direito de executá-los diretamente ou através de terceiros. Ocorrendo a hipótese mencionada, a então Contratada responderá pelos custos, através de glosas de créditos e/ou garantias de execução e/ou pagamento direto, inclusive será declarada inidônea, ficando impedida de firmar danos decorrentes. Caberá, também, a aplicação do disposto no Art. 87 da Lei Federal n.º 8.666/93.</w:t>
      </w:r>
    </w:p>
    <w:p w14:paraId="39BD7EFC" w14:textId="15887DD3" w:rsidR="00E77210" w:rsidRPr="002D158D" w:rsidRDefault="00E77210" w:rsidP="007A474A">
      <w:pPr>
        <w:pStyle w:val="Sub2"/>
      </w:pPr>
      <w:r w:rsidRPr="002D158D">
        <w:t xml:space="preserve">Assim que a execução tenha sido concluída de conformidade com o contrato, será emitido termo de </w:t>
      </w:r>
      <w:r w:rsidRPr="002D158D">
        <w:rPr>
          <w:b/>
          <w:bCs/>
        </w:rPr>
        <w:t>recebimento provisório,</w:t>
      </w:r>
      <w:r w:rsidR="00A129D8" w:rsidRPr="002D158D">
        <w:t xml:space="preserve"> em até 15 dias</w:t>
      </w:r>
      <w:r w:rsidR="006238A3" w:rsidRPr="002D158D">
        <w:t>,</w:t>
      </w:r>
      <w:r w:rsidRPr="002D158D">
        <w:t xml:space="preserve"> o qual será o único comprovante da execução </w:t>
      </w:r>
      <w:r w:rsidR="00C90036" w:rsidRPr="002D158D">
        <w:t>do objeto</w:t>
      </w:r>
      <w:r w:rsidRPr="002D158D">
        <w:t>, e será assinado pela fiscalização.</w:t>
      </w:r>
    </w:p>
    <w:p w14:paraId="35BD4A5C" w14:textId="30017267" w:rsidR="00E77210" w:rsidRPr="002D158D" w:rsidRDefault="00E77210" w:rsidP="007A474A">
      <w:pPr>
        <w:pStyle w:val="Sub2"/>
      </w:pPr>
      <w:r w:rsidRPr="002D158D">
        <w:t xml:space="preserve">Após o prazo </w:t>
      </w:r>
      <w:r w:rsidR="00AB192B" w:rsidRPr="002D158D">
        <w:t>d</w:t>
      </w:r>
      <w:r w:rsidRPr="002D158D">
        <w:t xml:space="preserve">o recebimento provisório, será procedido ao </w:t>
      </w:r>
      <w:r w:rsidRPr="002D158D">
        <w:rPr>
          <w:b/>
          <w:bCs/>
        </w:rPr>
        <w:t>recebimento definitivo,</w:t>
      </w:r>
      <w:r w:rsidR="00AB192B" w:rsidRPr="002D158D">
        <w:t xml:space="preserve"> o qual ocorrerá em até 90 dias, por meio </w:t>
      </w:r>
      <w:r w:rsidRPr="002D158D">
        <w:t>de comissão especificamente designada pel</w:t>
      </w:r>
      <w:r w:rsidR="00AB192B" w:rsidRPr="002D158D">
        <w:t>o Município</w:t>
      </w:r>
      <w:r w:rsidRPr="002D158D">
        <w:t>, ocasião em que será lavrado o termo de recebimento definitivo.</w:t>
      </w:r>
    </w:p>
    <w:p w14:paraId="39DA89D5" w14:textId="0EB35CED" w:rsidR="00E77210" w:rsidRPr="002D158D" w:rsidRDefault="0064143D" w:rsidP="007A474A">
      <w:pPr>
        <w:pStyle w:val="Sub2"/>
      </w:pPr>
      <w:r w:rsidRPr="002D158D">
        <w:t>O objeto deste certame será</w:t>
      </w:r>
      <w:r w:rsidR="00E77210" w:rsidRPr="002D158D">
        <w:t xml:space="preserve"> recebido provisoriamente pel</w:t>
      </w:r>
      <w:r w:rsidR="00005C7B" w:rsidRPr="002D158D">
        <w:t>o</w:t>
      </w:r>
      <w:r w:rsidR="00E77210" w:rsidRPr="002D158D">
        <w:t xml:space="preserve"> </w:t>
      </w:r>
      <w:r w:rsidR="00005C7B" w:rsidRPr="002D158D">
        <w:t>Município</w:t>
      </w:r>
      <w:r w:rsidR="00E77210" w:rsidRPr="002D158D">
        <w:t xml:space="preserve">, que </w:t>
      </w:r>
      <w:r w:rsidR="00005C7B" w:rsidRPr="002D158D">
        <w:t>o</w:t>
      </w:r>
      <w:r w:rsidR="00E77210" w:rsidRPr="002D158D">
        <w:t xml:space="preserve"> rejeitará no todo ou em parte, se executad</w:t>
      </w:r>
      <w:r w:rsidR="00005C7B" w:rsidRPr="002D158D">
        <w:t>o</w:t>
      </w:r>
      <w:r w:rsidR="00E77210" w:rsidRPr="002D158D">
        <w:t xml:space="preserve"> em desacordo com as especificações e contrato, em conformidade com o</w:t>
      </w:r>
      <w:r w:rsidR="006C3CA0" w:rsidRPr="002D158D">
        <w:t xml:space="preserve"> disposto n</w:t>
      </w:r>
      <w:r w:rsidR="00E77210" w:rsidRPr="002D158D">
        <w:t>a Lei nº 8.666/93.</w:t>
      </w:r>
    </w:p>
    <w:p w14:paraId="0FE68520" w14:textId="77777777" w:rsidR="00E77210" w:rsidRPr="002D158D" w:rsidRDefault="00E77210" w:rsidP="007A474A">
      <w:pPr>
        <w:pStyle w:val="Sub2"/>
      </w:pPr>
      <w:r w:rsidRPr="002D158D">
        <w:lastRenderedPageBreak/>
        <w:t xml:space="preserve">A Contratada é obrigada a reparar, corrigir, remover, reconstruir ou substituir, às suas expensas, no </w:t>
      </w:r>
      <w:r w:rsidR="00A22D58" w:rsidRPr="002D158D">
        <w:t>t</w:t>
      </w:r>
      <w:r w:rsidRPr="002D158D">
        <w:t>o</w:t>
      </w:r>
      <w:r w:rsidR="00A22D58" w:rsidRPr="002D158D">
        <w:t>t</w:t>
      </w:r>
      <w:r w:rsidRPr="002D158D">
        <w:t>al ou em parte, o objeto do contrato em que se verificam vícios, defeitos ou incorreções resultantes da execução do contrato,</w:t>
      </w:r>
      <w:r w:rsidR="00A22D58" w:rsidRPr="002D158D">
        <w:t xml:space="preserve"> não</w:t>
      </w:r>
      <w:r w:rsidRPr="002D158D">
        <w:t xml:space="preserve"> excluindo ou reduzindo essa responsabilidade a fiscalização ou acompanhamento pela Prefeitura.</w:t>
      </w:r>
    </w:p>
    <w:p w14:paraId="198DE0D0" w14:textId="6F52D667" w:rsidR="00E77210" w:rsidRPr="002D158D" w:rsidRDefault="00E77210" w:rsidP="007A474A">
      <w:pPr>
        <w:pStyle w:val="Sub2"/>
      </w:pPr>
      <w:r w:rsidRPr="002D158D">
        <w:t>Cumpridos os quesitos, a Contratada poderá requerer o Termo de Recebimento</w:t>
      </w:r>
      <w:r w:rsidR="00C90036" w:rsidRPr="002D158D">
        <w:t xml:space="preserve"> do objeto</w:t>
      </w:r>
      <w:r w:rsidRPr="002D158D">
        <w:t>, referente a cada Ordem de Serviço.</w:t>
      </w:r>
    </w:p>
    <w:p w14:paraId="72F64A46" w14:textId="77777777" w:rsidR="0038009F" w:rsidRPr="002D158D" w:rsidRDefault="0038009F" w:rsidP="007A474A">
      <w:pPr>
        <w:pStyle w:val="Sub2"/>
      </w:pPr>
      <w:r w:rsidRPr="002D158D">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D8C60E7" w14:textId="77777777" w:rsidR="0038009F" w:rsidRPr="002D158D" w:rsidRDefault="0038009F" w:rsidP="007A474A">
      <w:pPr>
        <w:pStyle w:val="Sub2"/>
      </w:pPr>
      <w:r w:rsidRPr="002D158D">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6E7953" w14:textId="77777777" w:rsidR="0038009F" w:rsidRPr="002D158D" w:rsidRDefault="0038009F" w:rsidP="007A474A">
      <w:pPr>
        <w:pStyle w:val="Sub2"/>
      </w:pPr>
      <w:r w:rsidRPr="002D158D">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2314549" w14:textId="77777777" w:rsidR="0038009F" w:rsidRPr="002D158D" w:rsidRDefault="0038009F" w:rsidP="007A474A">
      <w:pPr>
        <w:pStyle w:val="Sub2"/>
      </w:pPr>
      <w:r w:rsidRPr="002D158D">
        <w:t>Ficam responsáveis pelo controle e fiscalização, conforme segue:</w:t>
      </w:r>
    </w:p>
    <w:tbl>
      <w:tblPr>
        <w:tblStyle w:val="Tabelacomgrade"/>
        <w:tblW w:w="5000" w:type="pct"/>
        <w:tblLook w:val="04A0" w:firstRow="1" w:lastRow="0" w:firstColumn="1" w:lastColumn="0" w:noHBand="0" w:noVBand="1"/>
      </w:tblPr>
      <w:tblGrid>
        <w:gridCol w:w="1820"/>
        <w:gridCol w:w="4653"/>
        <w:gridCol w:w="2814"/>
      </w:tblGrid>
      <w:tr w:rsidR="008C3C8D" w:rsidRPr="002D158D" w14:paraId="2F67C24C" w14:textId="77777777" w:rsidTr="008C3C8D">
        <w:tc>
          <w:tcPr>
            <w:tcW w:w="9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473BDD15" w14:textId="77777777" w:rsidR="008C3C8D" w:rsidRPr="002D158D" w:rsidRDefault="008C3C8D" w:rsidP="00985FA2">
            <w:pPr>
              <w:pStyle w:val="Tabela"/>
              <w:rPr>
                <w:b/>
                <w:bCs/>
              </w:rPr>
            </w:pPr>
            <w:r w:rsidRPr="002D158D">
              <w:rPr>
                <w:b/>
                <w:bCs/>
              </w:rPr>
              <w:t>FUNÇÃO</w:t>
            </w:r>
          </w:p>
        </w:tc>
        <w:tc>
          <w:tcPr>
            <w:tcW w:w="2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5E9D471E" w14:textId="77777777" w:rsidR="008C3C8D" w:rsidRPr="002D158D" w:rsidRDefault="008C3C8D" w:rsidP="00985FA2">
            <w:pPr>
              <w:pStyle w:val="Tabela"/>
              <w:rPr>
                <w:b/>
                <w:bCs/>
              </w:rPr>
            </w:pPr>
            <w:r w:rsidRPr="002D158D">
              <w:rPr>
                <w:b/>
                <w:bCs/>
              </w:rPr>
              <w:t>NOME</w:t>
            </w:r>
          </w:p>
        </w:tc>
        <w:tc>
          <w:tcPr>
            <w:tcW w:w="1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vAlign w:val="center"/>
          </w:tcPr>
          <w:p w14:paraId="52BE3798" w14:textId="77777777" w:rsidR="008C3C8D" w:rsidRPr="002D158D" w:rsidRDefault="008C3C8D" w:rsidP="00985FA2">
            <w:pPr>
              <w:pStyle w:val="Tabela"/>
              <w:rPr>
                <w:b/>
                <w:bCs/>
              </w:rPr>
            </w:pPr>
            <w:r w:rsidRPr="002D158D">
              <w:rPr>
                <w:b/>
                <w:bCs/>
              </w:rPr>
              <w:t>CPF</w:t>
            </w:r>
          </w:p>
        </w:tc>
      </w:tr>
      <w:tr w:rsidR="008C3C8D" w:rsidRPr="002D158D" w14:paraId="274A6F89" w14:textId="77777777" w:rsidTr="008C3C8D">
        <w:tc>
          <w:tcPr>
            <w:tcW w:w="980" w:type="pct"/>
            <w:tcBorders>
              <w:top w:val="single" w:sz="4" w:space="0" w:color="FFFFFF" w:themeColor="background1"/>
            </w:tcBorders>
            <w:vAlign w:val="center"/>
          </w:tcPr>
          <w:p w14:paraId="3A959C06" w14:textId="77777777" w:rsidR="008C3C8D" w:rsidRPr="002D158D" w:rsidRDefault="008C3C8D" w:rsidP="00985FA2">
            <w:pPr>
              <w:pStyle w:val="Tabela"/>
            </w:pPr>
            <w:r w:rsidRPr="002D158D">
              <w:t>Gestor do contrato</w:t>
            </w:r>
          </w:p>
        </w:tc>
        <w:tc>
          <w:tcPr>
            <w:tcW w:w="2505" w:type="pct"/>
            <w:tcBorders>
              <w:top w:val="single" w:sz="4" w:space="0" w:color="FFFFFF" w:themeColor="background1"/>
            </w:tcBorders>
            <w:vAlign w:val="center"/>
          </w:tcPr>
          <w:p w14:paraId="188F77C9" w14:textId="508E3E66" w:rsidR="008C3C8D" w:rsidRPr="002D158D" w:rsidRDefault="008C3C8D" w:rsidP="00985FA2">
            <w:pPr>
              <w:pStyle w:val="Tabela"/>
            </w:pPr>
            <w:r w:rsidRPr="002D158D">
              <w:t xml:space="preserve">Camila </w:t>
            </w:r>
            <w:proofErr w:type="spellStart"/>
            <w:r w:rsidRPr="002D158D">
              <w:t>Yuka</w:t>
            </w:r>
            <w:proofErr w:type="spellEnd"/>
            <w:r w:rsidRPr="002D158D">
              <w:t xml:space="preserve"> Hashimoto</w:t>
            </w:r>
          </w:p>
        </w:tc>
        <w:tc>
          <w:tcPr>
            <w:tcW w:w="1515" w:type="pct"/>
            <w:tcBorders>
              <w:top w:val="single" w:sz="4" w:space="0" w:color="FFFFFF" w:themeColor="background1"/>
            </w:tcBorders>
            <w:vAlign w:val="center"/>
          </w:tcPr>
          <w:p w14:paraId="52F3192F" w14:textId="267A14BC" w:rsidR="008C3C8D" w:rsidRPr="002D158D" w:rsidRDefault="008C3C8D" w:rsidP="00985FA2">
            <w:pPr>
              <w:pStyle w:val="Tabela"/>
            </w:pPr>
            <w:r w:rsidRPr="002D158D">
              <w:t>065.514.739-03</w:t>
            </w:r>
          </w:p>
        </w:tc>
      </w:tr>
      <w:tr w:rsidR="008C3C8D" w:rsidRPr="002D158D" w14:paraId="6B5E43B7" w14:textId="77777777" w:rsidTr="008C3C8D">
        <w:tc>
          <w:tcPr>
            <w:tcW w:w="980" w:type="pct"/>
            <w:vAlign w:val="center"/>
          </w:tcPr>
          <w:p w14:paraId="6DA596B6" w14:textId="77777777" w:rsidR="008C3C8D" w:rsidRPr="002D158D" w:rsidRDefault="008C3C8D" w:rsidP="00985FA2">
            <w:pPr>
              <w:pStyle w:val="Tabela"/>
            </w:pPr>
            <w:r w:rsidRPr="002D158D">
              <w:t>Fiscal do contrato</w:t>
            </w:r>
          </w:p>
        </w:tc>
        <w:tc>
          <w:tcPr>
            <w:tcW w:w="2505" w:type="pct"/>
            <w:vAlign w:val="center"/>
          </w:tcPr>
          <w:p w14:paraId="0493A9F3" w14:textId="4A0435C3" w:rsidR="008C3C8D" w:rsidRPr="002D158D" w:rsidRDefault="008C3C8D" w:rsidP="00985FA2">
            <w:pPr>
              <w:pStyle w:val="Tabela"/>
            </w:pPr>
            <w:proofErr w:type="spellStart"/>
            <w:r w:rsidRPr="002D158D">
              <w:t>Nidia</w:t>
            </w:r>
            <w:proofErr w:type="spellEnd"/>
            <w:r w:rsidRPr="002D158D">
              <w:t xml:space="preserve"> Yuri </w:t>
            </w:r>
            <w:proofErr w:type="spellStart"/>
            <w:r w:rsidRPr="002D158D">
              <w:t>Kurata</w:t>
            </w:r>
            <w:proofErr w:type="spellEnd"/>
          </w:p>
        </w:tc>
        <w:tc>
          <w:tcPr>
            <w:tcW w:w="1515" w:type="pct"/>
            <w:vAlign w:val="center"/>
          </w:tcPr>
          <w:p w14:paraId="2FEB7D0F" w14:textId="7625E2C8" w:rsidR="008C3C8D" w:rsidRPr="002D158D" w:rsidRDefault="008C3C8D" w:rsidP="00985FA2">
            <w:pPr>
              <w:pStyle w:val="Tabela"/>
            </w:pPr>
            <w:r w:rsidRPr="002D158D">
              <w:t>074.479.089-16</w:t>
            </w:r>
          </w:p>
        </w:tc>
      </w:tr>
      <w:tr w:rsidR="008C3C8D" w:rsidRPr="002D158D" w14:paraId="006147BC" w14:textId="77777777" w:rsidTr="008C3C8D">
        <w:tc>
          <w:tcPr>
            <w:tcW w:w="980" w:type="pct"/>
            <w:vAlign w:val="center"/>
          </w:tcPr>
          <w:p w14:paraId="1A58C209" w14:textId="77777777" w:rsidR="008C3C8D" w:rsidRPr="002D158D" w:rsidRDefault="008C3C8D" w:rsidP="00985FA2">
            <w:pPr>
              <w:pStyle w:val="Tabela"/>
            </w:pPr>
            <w:r w:rsidRPr="002D158D">
              <w:t>Fiscal da obra</w:t>
            </w:r>
          </w:p>
        </w:tc>
        <w:tc>
          <w:tcPr>
            <w:tcW w:w="2505" w:type="pct"/>
            <w:vAlign w:val="center"/>
          </w:tcPr>
          <w:p w14:paraId="5A18A52A" w14:textId="3448B1BB" w:rsidR="008C3C8D" w:rsidRPr="002D158D" w:rsidRDefault="008C3C8D" w:rsidP="00985FA2">
            <w:pPr>
              <w:pStyle w:val="Tabela"/>
            </w:pPr>
            <w:r w:rsidRPr="002D158D">
              <w:t xml:space="preserve">Eduardo Aparecido </w:t>
            </w:r>
            <w:proofErr w:type="spellStart"/>
            <w:r w:rsidRPr="002D158D">
              <w:t>Sona</w:t>
            </w:r>
            <w:proofErr w:type="spellEnd"/>
            <w:r w:rsidRPr="002D158D">
              <w:t xml:space="preserve"> Kun</w:t>
            </w:r>
          </w:p>
        </w:tc>
        <w:tc>
          <w:tcPr>
            <w:tcW w:w="1515" w:type="pct"/>
            <w:vAlign w:val="center"/>
          </w:tcPr>
          <w:p w14:paraId="7E852A8C" w14:textId="79E25D53" w:rsidR="008C3C8D" w:rsidRPr="002D158D" w:rsidRDefault="008C3C8D" w:rsidP="00985FA2">
            <w:pPr>
              <w:pStyle w:val="Tabela"/>
            </w:pPr>
            <w:r w:rsidRPr="002D158D">
              <w:t>CPF: 884.408.429-53 CREA/PR: 127527/V</w:t>
            </w:r>
          </w:p>
        </w:tc>
      </w:tr>
    </w:tbl>
    <w:p w14:paraId="2F099951" w14:textId="77777777" w:rsidR="00C404F1" w:rsidRPr="002D158D" w:rsidRDefault="00C404F1" w:rsidP="007A474A">
      <w:pPr>
        <w:pStyle w:val="Ttulo1"/>
      </w:pPr>
      <w:r w:rsidRPr="002D158D">
        <w:t>DO PAGAMENTO</w:t>
      </w:r>
    </w:p>
    <w:p w14:paraId="1E4B7DBD" w14:textId="77777777" w:rsidR="002A1A46" w:rsidRPr="002D158D" w:rsidRDefault="002A1A46" w:rsidP="007A474A">
      <w:pPr>
        <w:pStyle w:val="Sub2"/>
      </w:pPr>
      <w:r w:rsidRPr="002D158D">
        <w:t>O pagamento será efetuado conforme medição a cada 30 (trinta) dias, em moeda brasileira corrente, em até 20 (vinte) dias corridos após a apresentação da fatura dos serviços executados e documentos pertinentes devidamente protocolados, desde que cumpridas às cláusulas contratuais e atendidas as condições para liberação das parcelas.</w:t>
      </w:r>
    </w:p>
    <w:p w14:paraId="51237E32" w14:textId="77777777" w:rsidR="002A1A46" w:rsidRPr="002D158D" w:rsidRDefault="002A1A46" w:rsidP="007A474A">
      <w:pPr>
        <w:pStyle w:val="Sub2"/>
      </w:pPr>
      <w:r w:rsidRPr="002D158D">
        <w:t>O faturamento deverá ser apresentado e protocolado, em 2 (duas) vias, na sede da Contratante.</w:t>
      </w:r>
    </w:p>
    <w:p w14:paraId="59AD2964" w14:textId="092E631A" w:rsidR="002A1A46" w:rsidRPr="002D158D" w:rsidRDefault="002A1A46" w:rsidP="007A474A">
      <w:pPr>
        <w:pStyle w:val="Sub2"/>
      </w:pPr>
      <w:r w:rsidRPr="002D158D">
        <w:t>A fiscalização procederá às medições baseadas nos serviços realizados, cujo percentual deverá ser, no mínimo, igual ao constante do cronograma físico-financeiro, para que se permita a elaboração do processo de faturamento</w:t>
      </w:r>
      <w:r w:rsidR="00590C2C" w:rsidRPr="002D158D">
        <w:t>,</w:t>
      </w:r>
      <w:r w:rsidRPr="002D158D">
        <w:t xml:space="preserve"> </w:t>
      </w:r>
      <w:r w:rsidR="00590C2C" w:rsidRPr="002D158D">
        <w:t>c</w:t>
      </w:r>
      <w:r w:rsidRPr="002D158D">
        <w:t>aso contrário, será registrada a situação, inclusive, para fins de aplicação das penalidades previstas, se for o caso.</w:t>
      </w:r>
    </w:p>
    <w:p w14:paraId="6319CA60" w14:textId="77777777" w:rsidR="002A1A46" w:rsidRPr="002D158D" w:rsidRDefault="002A1A46" w:rsidP="007A474A">
      <w:pPr>
        <w:pStyle w:val="Sub2"/>
      </w:pPr>
      <w:r w:rsidRPr="002D158D">
        <w:t>O faturamento deverá ser apresentado, conforme segue, de modo a padronizar condições e forma de apresentação:</w:t>
      </w:r>
    </w:p>
    <w:p w14:paraId="6F75B80A" w14:textId="12783650" w:rsidR="002A1A46" w:rsidRPr="002D158D" w:rsidRDefault="002A1A46" w:rsidP="007A474A">
      <w:pPr>
        <w:pStyle w:val="Sub3"/>
      </w:pPr>
      <w:r w:rsidRPr="002D158D">
        <w:lastRenderedPageBreak/>
        <w:t xml:space="preserve">Nota fiscal, com discriminação resumida dos serviços executados de acordo com o cronograma físico-financeiro, período de execução da etapa, número da licitação e </w:t>
      </w:r>
      <w:r w:rsidR="00590C2C" w:rsidRPr="002D158D">
        <w:t>Termo de Contrato</w:t>
      </w:r>
      <w:r w:rsidRPr="002D158D">
        <w:t xml:space="preserve"> e outros</w:t>
      </w:r>
      <w:r w:rsidR="000061EE" w:rsidRPr="002D158D">
        <w:t xml:space="preserve"> dados</w:t>
      </w:r>
      <w:r w:rsidRPr="002D158D">
        <w:t xml:space="preserve"> que julgar conveniente, não apresente rasura e/ou entrelinhas e esteja certificada pelo engenheiro fiscal</w:t>
      </w:r>
      <w:r w:rsidR="00173FDF" w:rsidRPr="002D158D">
        <w:t>.</w:t>
      </w:r>
      <w:r w:rsidRPr="002D158D">
        <w:t xml:space="preserve"> </w:t>
      </w:r>
    </w:p>
    <w:p w14:paraId="12223871" w14:textId="07254036" w:rsidR="002A1A46" w:rsidRPr="002D158D" w:rsidRDefault="002A1A46" w:rsidP="007A474A">
      <w:pPr>
        <w:pStyle w:val="Sub3"/>
      </w:pPr>
      <w:r w:rsidRPr="002D158D">
        <w:t xml:space="preserve">Fatura com discriminação resumida dos serviços executados de acordo com o cronograma físico-financeiro pactuado, período de execução da etapa, número da licitação, número do </w:t>
      </w:r>
      <w:r w:rsidR="000061EE" w:rsidRPr="002D158D">
        <w:t>Termo de Contrato</w:t>
      </w:r>
      <w:r w:rsidRPr="002D158D">
        <w:t xml:space="preserve"> e outros</w:t>
      </w:r>
      <w:r w:rsidR="000061EE" w:rsidRPr="002D158D">
        <w:t xml:space="preserve"> dados que julgar conveniente</w:t>
      </w:r>
      <w:r w:rsidR="00173FDF" w:rsidRPr="002D158D">
        <w:t>.</w:t>
      </w:r>
    </w:p>
    <w:p w14:paraId="45DC149A" w14:textId="66CB62D4" w:rsidR="002A1A46" w:rsidRPr="002D158D" w:rsidRDefault="002A1A46" w:rsidP="007A474A">
      <w:pPr>
        <w:pStyle w:val="Sub3"/>
      </w:pPr>
      <w:r w:rsidRPr="002D158D">
        <w:t>Cópia da guia de recolhimento da Previdência Social GRPS do último recolhimento devido, devidamente quitado e autenticado, de conformidade com o demonstrativo de dados referentes ao FGTS/INSS, exclusivo para a obra</w:t>
      </w:r>
      <w:r w:rsidR="00173FDF" w:rsidRPr="002D158D">
        <w:t>.</w:t>
      </w:r>
      <w:r w:rsidRPr="002D158D">
        <w:t xml:space="preserve"> </w:t>
      </w:r>
    </w:p>
    <w:p w14:paraId="270F31B6" w14:textId="724E67CD" w:rsidR="002A1A46" w:rsidRPr="002D158D" w:rsidRDefault="002A1A46" w:rsidP="007A474A">
      <w:pPr>
        <w:pStyle w:val="Sub3"/>
      </w:pPr>
      <w:r w:rsidRPr="002D158D">
        <w:t>Cópia da guia de recolhimento do Fundo de Garantia por Tempo de Serviço FGTS, do último recolhimento devido, devidamente quitado e autenticado, de conformidade com o demonstrativo de dados referentes ao FGTS/INSS, exclusivo para a obra</w:t>
      </w:r>
      <w:r w:rsidR="00173FDF" w:rsidRPr="002D158D">
        <w:t>.</w:t>
      </w:r>
      <w:r w:rsidRPr="002D158D">
        <w:t xml:space="preserve"> </w:t>
      </w:r>
    </w:p>
    <w:p w14:paraId="0CF2DDD3" w14:textId="77777777" w:rsidR="002A1A46" w:rsidRPr="002D158D" w:rsidRDefault="002A1A46" w:rsidP="007A474A">
      <w:pPr>
        <w:pStyle w:val="Sub2"/>
      </w:pPr>
      <w:r w:rsidRPr="002D158D">
        <w:t>A liberação da primeira parcela fica condicionada à quitação junto ao:</w:t>
      </w:r>
    </w:p>
    <w:p w14:paraId="5C349ECC" w14:textId="04FBB706" w:rsidR="002A1A46" w:rsidRPr="002D158D" w:rsidRDefault="002A1A46" w:rsidP="003F62AD">
      <w:pPr>
        <w:pStyle w:val="PargrafodaLista"/>
        <w:numPr>
          <w:ilvl w:val="0"/>
          <w:numId w:val="38"/>
        </w:numPr>
        <w:ind w:left="709" w:firstLine="0"/>
      </w:pPr>
      <w:r w:rsidRPr="002D158D">
        <w:t>CREA/CAU-PR, através da ART/RRT</w:t>
      </w:r>
      <w:r w:rsidR="00173FDF" w:rsidRPr="002D158D">
        <w:t>.</w:t>
      </w:r>
    </w:p>
    <w:p w14:paraId="69BCEC52" w14:textId="288C717B" w:rsidR="002A1A46" w:rsidRPr="002D158D" w:rsidRDefault="002A1A46" w:rsidP="003F62AD">
      <w:pPr>
        <w:pStyle w:val="PargrafodaLista"/>
        <w:numPr>
          <w:ilvl w:val="0"/>
          <w:numId w:val="38"/>
        </w:numPr>
        <w:ind w:left="709" w:firstLine="0"/>
      </w:pPr>
      <w:r w:rsidRPr="002D158D">
        <w:t>INSS, através de matrícula e/ou CND</w:t>
      </w:r>
      <w:r w:rsidR="00173FDF" w:rsidRPr="002D158D">
        <w:t>.</w:t>
      </w:r>
      <w:r w:rsidRPr="002D158D">
        <w:t xml:space="preserve"> </w:t>
      </w:r>
    </w:p>
    <w:p w14:paraId="0FC2FB6E" w14:textId="77777777" w:rsidR="002A1A46" w:rsidRPr="002D158D" w:rsidRDefault="002A1A46" w:rsidP="003F62AD">
      <w:pPr>
        <w:pStyle w:val="PargrafodaLista"/>
        <w:numPr>
          <w:ilvl w:val="0"/>
          <w:numId w:val="38"/>
        </w:numPr>
        <w:ind w:left="709" w:firstLine="0"/>
      </w:pPr>
      <w:r w:rsidRPr="002D158D">
        <w:t>FGTS/CEF, através do CRF.</w:t>
      </w:r>
    </w:p>
    <w:p w14:paraId="4634652E" w14:textId="67131D67" w:rsidR="002A1A46" w:rsidRPr="002D158D" w:rsidRDefault="002A1A46" w:rsidP="007A474A">
      <w:pPr>
        <w:pStyle w:val="Sub2"/>
      </w:pPr>
      <w:r w:rsidRPr="002D158D">
        <w:t xml:space="preserve">No processo relativo ao pagamento, deverá constar também a relação de documentos relativos </w:t>
      </w:r>
      <w:r w:rsidR="00D73D58" w:rsidRPr="002D158D">
        <w:t>à</w:t>
      </w:r>
      <w:r w:rsidRPr="002D158D">
        <w:t xml:space="preserve"> comprovação fiscal e trabalhista exigidos no </w:t>
      </w:r>
      <w:r w:rsidR="007C5C68" w:rsidRPr="002D158D">
        <w:t>EDITAL</w:t>
      </w:r>
      <w:r w:rsidRPr="002D158D">
        <w:t>. Na falta da apresentação dos documentos supracitados ou com certidões positivas, o pagamento não será retido e nem suspenso.</w:t>
      </w:r>
    </w:p>
    <w:p w14:paraId="631A74B8" w14:textId="77777777" w:rsidR="002A1A46" w:rsidRPr="002D158D" w:rsidRDefault="002A1A46" w:rsidP="007A474A">
      <w:pPr>
        <w:pStyle w:val="Sub2"/>
      </w:pPr>
      <w:r w:rsidRPr="002D158D">
        <w:t>Na ocorrência de algum dos casos citados acima, o responsável pelo pagamento notificara o fornecedor sobre a pendência, e o mesmo (fornecedor) terá até 15 (quinze) dias para regularização, caso contrário poderá ensejar a instauração de processo administrativo. Ou seja, a empresa poderá sofrer as sanções administrativas previstas em lei (advertência, multa, suspensão temporária dos direitos de licitar e declaração de inidoneidade para contratar com a Administração Pública) e, se previsto garantia contratual, sua execução por eventuais prejuízos e, ainda, ter o contrato rescindido.</w:t>
      </w:r>
    </w:p>
    <w:p w14:paraId="08FC9CFA" w14:textId="77777777" w:rsidR="002A1A46" w:rsidRPr="002D158D" w:rsidRDefault="002A1A46" w:rsidP="007A474A">
      <w:pPr>
        <w:pStyle w:val="Sub2"/>
      </w:pPr>
      <w:r w:rsidRPr="002D158D">
        <w:rPr>
          <w:b/>
        </w:rPr>
        <w:t>Em caso de atraso no pagamento</w:t>
      </w:r>
      <w:r w:rsidRPr="002D158D">
        <w:t xml:space="preserve"> motivado exclusivamente pela Prefeitura do Município de Sarandi – 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p>
    <w:p w14:paraId="5E1EC609" w14:textId="77777777" w:rsidR="002A1A46" w:rsidRPr="002D158D" w:rsidRDefault="002A1A46" w:rsidP="002A1A46">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tblGrid>
      <w:tr w:rsidR="002A1A46" w:rsidRPr="002D158D" w14:paraId="65452845" w14:textId="77777777" w:rsidTr="002A1A46">
        <w:trPr>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14:paraId="5DA02F58" w14:textId="77777777" w:rsidR="002A1A46" w:rsidRPr="002D158D" w:rsidRDefault="002A1A46" w:rsidP="002A1A46">
            <w:pPr>
              <w:spacing w:before="120"/>
              <w:jc w:val="center"/>
              <w:rPr>
                <w:b/>
                <w:szCs w:val="24"/>
              </w:rPr>
            </w:pPr>
            <w:bookmarkStart w:id="23" w:name="_Hlk17356618"/>
            <w:r w:rsidRPr="002D158D">
              <w:rPr>
                <w:b/>
                <w:szCs w:val="24"/>
              </w:rPr>
              <w:t>EM = I x N x VP</w:t>
            </w:r>
          </w:p>
        </w:tc>
      </w:tr>
      <w:bookmarkEnd w:id="23"/>
    </w:tbl>
    <w:p w14:paraId="2926CF16" w14:textId="77777777" w:rsidR="002A1A46" w:rsidRPr="002D158D" w:rsidRDefault="002A1A46" w:rsidP="002A1A46">
      <w:pPr>
        <w:jc w:val="center"/>
        <w:rPr>
          <w:rFonts w:eastAsia="Times New Roman"/>
          <w:szCs w:val="24"/>
        </w:rPr>
      </w:pPr>
    </w:p>
    <w:p w14:paraId="50E347AC" w14:textId="77777777" w:rsidR="002A1A46" w:rsidRPr="002D158D" w:rsidRDefault="002A1A46" w:rsidP="002A1A46">
      <w:pPr>
        <w:jc w:val="center"/>
        <w:rPr>
          <w:b/>
          <w:szCs w:val="24"/>
        </w:rPr>
      </w:pPr>
      <w:r w:rsidRPr="002D158D">
        <w:rPr>
          <w:b/>
          <w:szCs w:val="24"/>
        </w:rPr>
        <w:t>Onde se lê:</w:t>
      </w:r>
    </w:p>
    <w:p w14:paraId="3A4172AB" w14:textId="77777777" w:rsidR="002A1A46" w:rsidRPr="002D158D" w:rsidRDefault="002A1A46" w:rsidP="002A1A46">
      <w:pPr>
        <w:jc w:val="center"/>
        <w:rPr>
          <w:szCs w:val="24"/>
        </w:rPr>
      </w:pPr>
      <w:r w:rsidRPr="002D158D">
        <w:rPr>
          <w:b/>
          <w:szCs w:val="24"/>
        </w:rPr>
        <w:t>EM</w:t>
      </w:r>
      <w:r w:rsidRPr="002D158D">
        <w:rPr>
          <w:szCs w:val="24"/>
        </w:rPr>
        <w:t xml:space="preserve"> = Encargos moratórios.</w:t>
      </w:r>
    </w:p>
    <w:p w14:paraId="7BD8D426" w14:textId="77777777" w:rsidR="002A1A46" w:rsidRPr="002D158D" w:rsidRDefault="002A1A46" w:rsidP="002A1A46">
      <w:pPr>
        <w:jc w:val="center"/>
        <w:rPr>
          <w:szCs w:val="24"/>
        </w:rPr>
      </w:pPr>
      <w:r w:rsidRPr="002D158D">
        <w:rPr>
          <w:b/>
          <w:szCs w:val="24"/>
        </w:rPr>
        <w:lastRenderedPageBreak/>
        <w:t>I</w:t>
      </w:r>
      <w:r w:rsidRPr="002D158D">
        <w:rPr>
          <w:szCs w:val="24"/>
        </w:rPr>
        <w:t xml:space="preserve"> = Índice de atualização financeira.</w:t>
      </w:r>
    </w:p>
    <w:p w14:paraId="484FA154" w14:textId="6F0245CC" w:rsidR="002A1A46" w:rsidRPr="002D158D" w:rsidRDefault="002A1A46" w:rsidP="002A1A46">
      <w:pPr>
        <w:ind w:left="709"/>
        <w:jc w:val="center"/>
        <w:rPr>
          <w:szCs w:val="24"/>
        </w:rPr>
      </w:pPr>
      <w:r w:rsidRPr="002D158D">
        <w:rPr>
          <w:b/>
          <w:szCs w:val="24"/>
        </w:rPr>
        <w:t>N</w:t>
      </w:r>
      <w:r w:rsidRPr="002D158D">
        <w:rPr>
          <w:szCs w:val="24"/>
        </w:rPr>
        <w:t xml:space="preserve"> = Nº de dias entre a data prevista para pagamento e a do efetivo pagamento</w:t>
      </w:r>
      <w:r w:rsidR="00173FDF" w:rsidRPr="002D158D">
        <w:rPr>
          <w:szCs w:val="24"/>
        </w:rPr>
        <w:t>.</w:t>
      </w:r>
    </w:p>
    <w:p w14:paraId="31ECE02B" w14:textId="77777777" w:rsidR="002A1A46" w:rsidRPr="002D158D" w:rsidRDefault="002A1A46" w:rsidP="002A1A46">
      <w:pPr>
        <w:ind w:left="709"/>
        <w:jc w:val="center"/>
        <w:rPr>
          <w:szCs w:val="24"/>
        </w:rPr>
      </w:pPr>
      <w:r w:rsidRPr="002D158D">
        <w:rPr>
          <w:b/>
          <w:szCs w:val="24"/>
        </w:rPr>
        <w:t>VP</w:t>
      </w:r>
      <w:r w:rsidRPr="002D158D">
        <w:rPr>
          <w:szCs w:val="24"/>
        </w:rPr>
        <w:t xml:space="preserve"> = Valor da parcela em atraso.</w:t>
      </w:r>
    </w:p>
    <w:p w14:paraId="6760A47D" w14:textId="77777777" w:rsidR="002A1A46" w:rsidRPr="002D158D" w:rsidRDefault="002A1A46" w:rsidP="002A1A46">
      <w:pPr>
        <w:ind w:left="709"/>
        <w:rPr>
          <w:szCs w:val="24"/>
        </w:rPr>
      </w:pPr>
    </w:p>
    <w:p w14:paraId="01934B92" w14:textId="77777777" w:rsidR="002A1A46" w:rsidRPr="002D158D" w:rsidRDefault="002A1A46" w:rsidP="002A1A46">
      <w:pPr>
        <w:jc w:val="center"/>
        <w:rPr>
          <w:szCs w:val="24"/>
        </w:rPr>
      </w:pPr>
      <w:r w:rsidRPr="002D158D">
        <w:rPr>
          <w:b/>
          <w:szCs w:val="24"/>
        </w:rPr>
        <w:t>I</w:t>
      </w:r>
      <w:r w:rsidRPr="002D158D">
        <w:rPr>
          <w:szCs w:val="24"/>
        </w:rPr>
        <w:t xml:space="preserve"> = Índice de atualização financeira será calculado através da seguinte fórmula: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tblGrid>
      <w:tr w:rsidR="002A1A46" w:rsidRPr="002D158D" w14:paraId="088DA20D" w14:textId="77777777" w:rsidTr="002A1A46">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AC6D2B2" w14:textId="77777777" w:rsidR="002A1A46" w:rsidRPr="002D158D" w:rsidRDefault="002A1A46" w:rsidP="002A1A46">
            <w:pPr>
              <w:spacing w:before="120"/>
              <w:jc w:val="center"/>
              <w:rPr>
                <w:b/>
                <w:szCs w:val="24"/>
              </w:rPr>
            </w:pPr>
            <w:r w:rsidRPr="002D158D">
              <w:rPr>
                <w:b/>
                <w:szCs w:val="24"/>
              </w:rPr>
              <w:t>I = (TX / 100) /365</w:t>
            </w:r>
          </w:p>
        </w:tc>
      </w:tr>
    </w:tbl>
    <w:p w14:paraId="3C8E9238" w14:textId="77777777" w:rsidR="002A1A46" w:rsidRPr="002D158D" w:rsidRDefault="002A1A46" w:rsidP="002A1A46">
      <w:pPr>
        <w:jc w:val="center"/>
        <w:rPr>
          <w:b/>
          <w:szCs w:val="24"/>
        </w:rPr>
      </w:pPr>
    </w:p>
    <w:p w14:paraId="448C4719" w14:textId="77777777" w:rsidR="002A1A46" w:rsidRPr="002D158D" w:rsidRDefault="002A1A46" w:rsidP="002A1A46">
      <w:pPr>
        <w:jc w:val="center"/>
        <w:rPr>
          <w:szCs w:val="24"/>
        </w:rPr>
      </w:pPr>
      <w:r w:rsidRPr="002D158D">
        <w:rPr>
          <w:b/>
          <w:szCs w:val="24"/>
        </w:rPr>
        <w:t>Onde se lê</w:t>
      </w:r>
      <w:r w:rsidRPr="002D158D">
        <w:rPr>
          <w:szCs w:val="24"/>
        </w:rPr>
        <w:t>:</w:t>
      </w:r>
    </w:p>
    <w:p w14:paraId="549056A8" w14:textId="77777777" w:rsidR="002A1A46" w:rsidRPr="002D158D" w:rsidRDefault="002A1A46" w:rsidP="002A1A46">
      <w:pPr>
        <w:jc w:val="center"/>
        <w:rPr>
          <w:szCs w:val="24"/>
        </w:rPr>
      </w:pPr>
      <w:r w:rsidRPr="002D158D">
        <w:rPr>
          <w:b/>
          <w:szCs w:val="24"/>
        </w:rPr>
        <w:t>I</w:t>
      </w:r>
      <w:r w:rsidRPr="002D158D">
        <w:rPr>
          <w:szCs w:val="24"/>
        </w:rPr>
        <w:t xml:space="preserve"> = Índice de atualização financeira.</w:t>
      </w:r>
    </w:p>
    <w:p w14:paraId="40595D4C" w14:textId="77777777" w:rsidR="002A1A46" w:rsidRPr="002D158D" w:rsidRDefault="002A1A46" w:rsidP="002A1A46">
      <w:pPr>
        <w:jc w:val="center"/>
        <w:rPr>
          <w:szCs w:val="24"/>
        </w:rPr>
      </w:pPr>
      <w:r w:rsidRPr="002D158D">
        <w:rPr>
          <w:b/>
          <w:szCs w:val="24"/>
        </w:rPr>
        <w:t>TX</w:t>
      </w:r>
      <w:r w:rsidRPr="002D158D">
        <w:rPr>
          <w:szCs w:val="24"/>
        </w:rPr>
        <w:t xml:space="preserve"> = Percentual da taxa de juros de mora anual.</w:t>
      </w:r>
    </w:p>
    <w:p w14:paraId="3F5D0686" w14:textId="77777777" w:rsidR="002A1A46" w:rsidRPr="002D158D" w:rsidRDefault="002A1A46" w:rsidP="002A1A46"/>
    <w:p w14:paraId="6ED01B51" w14:textId="77777777" w:rsidR="002A1A46" w:rsidRPr="002D158D" w:rsidRDefault="002A1A46" w:rsidP="007A474A">
      <w:pPr>
        <w:pStyle w:val="Sub2"/>
      </w:pPr>
      <w:r w:rsidRPr="002D158D">
        <w:t>O pagamento efetuado por este Município não isenta o fornecedor de suas obrigações.</w:t>
      </w:r>
    </w:p>
    <w:p w14:paraId="40B4EE0F" w14:textId="77777777" w:rsidR="002A1A46" w:rsidRPr="002D158D" w:rsidRDefault="002A1A46" w:rsidP="007A474A">
      <w:pPr>
        <w:pStyle w:val="Sub2"/>
      </w:pPr>
      <w:r w:rsidRPr="002D158D">
        <w:t>É vedado ao fornecedor transferir a terceiros os direitos ou créditos decorrentes da aquisição.</w:t>
      </w:r>
    </w:p>
    <w:p w14:paraId="781D8432" w14:textId="6EDC636D" w:rsidR="000650B4" w:rsidRPr="002D158D" w:rsidRDefault="000650B4" w:rsidP="007A474A">
      <w:pPr>
        <w:pStyle w:val="Ttulo1"/>
      </w:pPr>
      <w:r w:rsidRPr="002D158D">
        <w:t>DOTAÇÃO ORÇAMENTÁRIA</w:t>
      </w:r>
      <w:r w:rsidR="00184E36" w:rsidRPr="002D158D">
        <w:t xml:space="preserve"> E ORIGEM DOS RECURSOS</w:t>
      </w:r>
    </w:p>
    <w:p w14:paraId="1F656EB2" w14:textId="050180C9" w:rsidR="000650B4" w:rsidRPr="002D158D" w:rsidRDefault="000650B4" w:rsidP="007A474A">
      <w:pPr>
        <w:pStyle w:val="Sub2"/>
        <w:rPr>
          <w:caps/>
        </w:rPr>
      </w:pPr>
      <w:r w:rsidRPr="002D158D">
        <w:t xml:space="preserve">O pagamento decorrente desta contratação correra a conta dos recursos da(s) </w:t>
      </w:r>
      <w:r w:rsidRPr="002D158D">
        <w:rPr>
          <w:b/>
          <w:bCs/>
        </w:rPr>
        <w:t>dotação(ões) orçamentária(s)</w:t>
      </w:r>
      <w:r w:rsidRPr="002D158D">
        <w:t xml:space="preserve"> indicada(s) </w:t>
      </w:r>
      <w:r w:rsidR="00184E36" w:rsidRPr="002D158D">
        <w:t>abaixo:</w:t>
      </w:r>
    </w:p>
    <w:p w14:paraId="25B6605C" w14:textId="77777777" w:rsidR="004C11CD" w:rsidRPr="002D158D" w:rsidRDefault="004C11CD" w:rsidP="004C11CD">
      <w:pPr>
        <w:pStyle w:val="Sub2"/>
        <w:numPr>
          <w:ilvl w:val="0"/>
          <w:numId w:val="0"/>
        </w:numPr>
        <w:rPr>
          <w:caps/>
        </w:rPr>
      </w:pPr>
    </w:p>
    <w:p w14:paraId="7A1CBC40" w14:textId="609B6BE2" w:rsidR="004C11CD" w:rsidRPr="002D158D" w:rsidRDefault="004C11CD" w:rsidP="004C11CD">
      <w:pPr>
        <w:pStyle w:val="Sub2"/>
        <w:numPr>
          <w:ilvl w:val="0"/>
          <w:numId w:val="0"/>
        </w:numPr>
        <w:jc w:val="center"/>
        <w:rPr>
          <w:b/>
          <w:bCs/>
          <w:sz w:val="20"/>
          <w:szCs w:val="20"/>
        </w:rPr>
      </w:pPr>
      <w:r w:rsidRPr="002D158D">
        <w:rPr>
          <w:b/>
          <w:bCs/>
          <w:sz w:val="20"/>
          <w:szCs w:val="20"/>
        </w:rPr>
        <w:t>15.002.15.451.0027.1.428.4.4.90.51.00.00. – 1000 - OBRAS E INSTALAÇÕES</w:t>
      </w:r>
    </w:p>
    <w:p w14:paraId="45869B5D" w14:textId="77777777" w:rsidR="004C11CD" w:rsidRPr="002D158D" w:rsidRDefault="004C11CD" w:rsidP="004C11CD">
      <w:pPr>
        <w:pStyle w:val="Sub2"/>
        <w:numPr>
          <w:ilvl w:val="0"/>
          <w:numId w:val="0"/>
        </w:numPr>
        <w:jc w:val="center"/>
        <w:rPr>
          <w:b/>
          <w:bCs/>
          <w:sz w:val="20"/>
          <w:szCs w:val="20"/>
        </w:rPr>
      </w:pPr>
    </w:p>
    <w:p w14:paraId="692B2D54" w14:textId="6B8369F3" w:rsidR="00184E36" w:rsidRPr="002D158D" w:rsidRDefault="005D6341" w:rsidP="007A474A">
      <w:pPr>
        <w:pStyle w:val="Sub2"/>
      </w:pPr>
      <w:r w:rsidRPr="002D158D">
        <w:t xml:space="preserve">Os recursos que custearão a execução do objeto deste certame são de origem </w:t>
      </w:r>
      <w:r w:rsidRPr="002D158D">
        <w:rPr>
          <w:b/>
          <w:bCs/>
        </w:rPr>
        <w:t>municipal</w:t>
      </w:r>
      <w:r w:rsidRPr="002D158D">
        <w:t>.</w:t>
      </w:r>
    </w:p>
    <w:p w14:paraId="1154784F" w14:textId="77777777" w:rsidR="00370D82" w:rsidRPr="002D158D" w:rsidRDefault="00700E06" w:rsidP="007A474A">
      <w:pPr>
        <w:pStyle w:val="Ttulo1"/>
      </w:pPr>
      <w:r w:rsidRPr="002D158D">
        <w:t>OBRIGAÇÕES DA CONTRATANTE</w:t>
      </w:r>
    </w:p>
    <w:p w14:paraId="709839C6" w14:textId="77777777" w:rsidR="001E62C7" w:rsidRPr="002D158D" w:rsidRDefault="001E62C7" w:rsidP="007A474A">
      <w:pPr>
        <w:pStyle w:val="Sub2"/>
      </w:pPr>
      <w:r w:rsidRPr="002D158D">
        <w:t>O contratante deverá:</w:t>
      </w:r>
    </w:p>
    <w:p w14:paraId="1AED6149" w14:textId="409759BA" w:rsidR="00370D82" w:rsidRPr="002D158D" w:rsidRDefault="00194D75" w:rsidP="001E62C7">
      <w:pPr>
        <w:pStyle w:val="PargrafodaLista"/>
        <w:numPr>
          <w:ilvl w:val="0"/>
          <w:numId w:val="42"/>
        </w:numPr>
        <w:ind w:left="709" w:firstLine="0"/>
      </w:pPr>
      <w:r w:rsidRPr="002D158D">
        <w:t>Receber</w:t>
      </w:r>
      <w:r w:rsidR="00370D82" w:rsidRPr="002D158D">
        <w:t xml:space="preserve"> o objeto no prazo e condições estabelecidas no </w:t>
      </w:r>
      <w:r w:rsidR="007C5C68" w:rsidRPr="002D158D">
        <w:t>EDITAL</w:t>
      </w:r>
      <w:r w:rsidR="00370D82" w:rsidRPr="002D158D">
        <w:t xml:space="preserve"> e seus anexos</w:t>
      </w:r>
      <w:r w:rsidR="00173FDF" w:rsidRPr="002D158D">
        <w:t>.</w:t>
      </w:r>
    </w:p>
    <w:p w14:paraId="1FB9E6D8" w14:textId="5D4116D3" w:rsidR="00370D82" w:rsidRPr="002D158D" w:rsidRDefault="00194D75" w:rsidP="001E62C7">
      <w:pPr>
        <w:pStyle w:val="PargrafodaLista"/>
        <w:numPr>
          <w:ilvl w:val="0"/>
          <w:numId w:val="42"/>
        </w:numPr>
        <w:ind w:left="709" w:firstLine="0"/>
      </w:pPr>
      <w:r w:rsidRPr="002D158D">
        <w:t>Verificar</w:t>
      </w:r>
      <w:r w:rsidR="00370D82" w:rsidRPr="002D158D">
        <w:t xml:space="preserve"> minuciosamente, no prazo fixado, a conformidade dos bens recebidos provisoriamente com as especificações constantes do </w:t>
      </w:r>
      <w:r w:rsidR="007C5C68" w:rsidRPr="002D158D">
        <w:t>EDITAL</w:t>
      </w:r>
      <w:r w:rsidR="00370D82" w:rsidRPr="002D158D">
        <w:t xml:space="preserve"> e da proposta, para fins de aceitação e recebimento definitivo</w:t>
      </w:r>
      <w:r w:rsidR="00173FDF" w:rsidRPr="002D158D">
        <w:t>.</w:t>
      </w:r>
    </w:p>
    <w:p w14:paraId="39D99E39" w14:textId="47EA7DD8" w:rsidR="00370D82" w:rsidRPr="002D158D" w:rsidRDefault="00194D75" w:rsidP="001E62C7">
      <w:pPr>
        <w:pStyle w:val="PargrafodaLista"/>
        <w:numPr>
          <w:ilvl w:val="0"/>
          <w:numId w:val="42"/>
        </w:numPr>
        <w:ind w:left="709" w:firstLine="0"/>
      </w:pPr>
      <w:r w:rsidRPr="002D158D">
        <w:t>Comunicar</w:t>
      </w:r>
      <w:r w:rsidR="00370D82" w:rsidRPr="002D158D">
        <w:t xml:space="preserve"> à Contratada, por escrito, sobre imperfeições, falhas ou irregularidades verificadas no objeto fornecido, para que seja substituído, reparado ou corrigido</w:t>
      </w:r>
      <w:r w:rsidR="00173FDF" w:rsidRPr="002D158D">
        <w:t>.</w:t>
      </w:r>
    </w:p>
    <w:p w14:paraId="6C97BB8F" w14:textId="09F5FCF8" w:rsidR="00370D82" w:rsidRPr="002D158D" w:rsidRDefault="00194D75" w:rsidP="001E62C7">
      <w:pPr>
        <w:pStyle w:val="PargrafodaLista"/>
        <w:numPr>
          <w:ilvl w:val="0"/>
          <w:numId w:val="42"/>
        </w:numPr>
        <w:ind w:left="709" w:firstLine="0"/>
      </w:pPr>
      <w:r w:rsidRPr="002D158D">
        <w:t>Acompanhar</w:t>
      </w:r>
      <w:r w:rsidR="00370D82" w:rsidRPr="002D158D">
        <w:t xml:space="preserve"> e fiscalizar o cumprimento das obrigações da Contratada, através de comissão/servidor especialmente designado</w:t>
      </w:r>
      <w:r w:rsidR="00173FDF" w:rsidRPr="002D158D">
        <w:t>.</w:t>
      </w:r>
    </w:p>
    <w:p w14:paraId="14034866" w14:textId="54457752" w:rsidR="00370D82" w:rsidRPr="002D158D" w:rsidRDefault="00194D75" w:rsidP="001E62C7">
      <w:pPr>
        <w:pStyle w:val="PargrafodaLista"/>
        <w:numPr>
          <w:ilvl w:val="0"/>
          <w:numId w:val="42"/>
        </w:numPr>
        <w:ind w:left="709" w:firstLine="0"/>
      </w:pPr>
      <w:r w:rsidRPr="002D158D">
        <w:lastRenderedPageBreak/>
        <w:t>Efetuar</w:t>
      </w:r>
      <w:r w:rsidR="00370D82" w:rsidRPr="002D158D">
        <w:t xml:space="preserve"> o pagamento à Contratada no valor correspondente ao fornecimento do objeto, no prazo e forma estabelecidos no </w:t>
      </w:r>
      <w:r w:rsidR="007C5C68" w:rsidRPr="002D158D">
        <w:t>EDITAL</w:t>
      </w:r>
      <w:r w:rsidR="00370D82" w:rsidRPr="002D158D">
        <w:t xml:space="preserve"> e seus anexos</w:t>
      </w:r>
      <w:r w:rsidR="00173FDF" w:rsidRPr="002D158D">
        <w:t>.</w:t>
      </w:r>
    </w:p>
    <w:p w14:paraId="5CFD36D0" w14:textId="11736F6A" w:rsidR="00BB22B1" w:rsidRPr="002D158D" w:rsidRDefault="00370D82" w:rsidP="001E62C7">
      <w:pPr>
        <w:pStyle w:val="PargrafodaLista"/>
        <w:numPr>
          <w:ilvl w:val="0"/>
          <w:numId w:val="42"/>
        </w:numPr>
        <w:ind w:left="709" w:firstLine="0"/>
      </w:pPr>
      <w:r w:rsidRPr="002D158D">
        <w:t xml:space="preserve">A Administração não responderá por quaisquer compromissos assumidos pela Contratada com terceiros, ainda que vinculados à execução do </w:t>
      </w:r>
      <w:r w:rsidR="00535776" w:rsidRPr="002D158D">
        <w:t>Termo de Contrato</w:t>
      </w:r>
      <w:r w:rsidRPr="002D158D">
        <w:t>, bem como por qualquer dano causado a terceiros em decorrência de ato da Contratada, de seus empregados, prepostos ou subordinados.</w:t>
      </w:r>
    </w:p>
    <w:p w14:paraId="792CA785" w14:textId="77777777" w:rsidR="00BB22B1" w:rsidRPr="002D158D" w:rsidRDefault="00BB22B1" w:rsidP="007A474A">
      <w:pPr>
        <w:pStyle w:val="Ttulo1"/>
      </w:pPr>
      <w:r w:rsidRPr="002D158D">
        <w:t>OBRIGAÇÕES D</w:t>
      </w:r>
      <w:r w:rsidR="007B4545" w:rsidRPr="002D158D">
        <w:t>A</w:t>
      </w:r>
      <w:r w:rsidRPr="002D158D">
        <w:t xml:space="preserve"> CONTRATAD</w:t>
      </w:r>
      <w:r w:rsidR="007B4545" w:rsidRPr="002D158D">
        <w:t>A</w:t>
      </w:r>
    </w:p>
    <w:p w14:paraId="412390FA" w14:textId="3E3F424E" w:rsidR="00370D82" w:rsidRPr="002D158D" w:rsidRDefault="00370D82" w:rsidP="007A474A">
      <w:pPr>
        <w:pStyle w:val="Sub2"/>
      </w:pPr>
      <w:r w:rsidRPr="002D158D">
        <w:t xml:space="preserve">A Contratada deve cumprir todas as obrigações constantes no </w:t>
      </w:r>
      <w:r w:rsidR="005A0E0A" w:rsidRPr="002D158D">
        <w:t>Edital</w:t>
      </w:r>
      <w:r w:rsidRPr="002D158D">
        <w:t>, seus anexos e sua proposta, assumindo como exclusivamente seus os riscos e as despesas decorrentes da boa e perfeita execução do objeto e, ainda:</w:t>
      </w:r>
    </w:p>
    <w:p w14:paraId="0C7DA3CF" w14:textId="2CDC4EE6" w:rsidR="001D11A8" w:rsidRPr="002D158D" w:rsidRDefault="001D11A8" w:rsidP="001E62C7">
      <w:pPr>
        <w:pStyle w:val="PargrafodaLista"/>
        <w:numPr>
          <w:ilvl w:val="0"/>
          <w:numId w:val="44"/>
        </w:numPr>
        <w:ind w:left="709" w:firstLine="0"/>
      </w:pPr>
      <w:r w:rsidRPr="002D158D">
        <w:t>A Contratada assumirá integral responsabilidade pelos danos que causar à Contratante ou a terceiros, por si ou seus representantes, na execução d</w:t>
      </w:r>
      <w:r w:rsidR="003B0812" w:rsidRPr="002D158D">
        <w:t>o objeto desta licitação</w:t>
      </w:r>
      <w:r w:rsidRPr="002D158D">
        <w:t xml:space="preserve">, ficando isenta a Contratante de toda e qualquer reclamação que possa surgir em decorrência </w:t>
      </w:r>
      <w:proofErr w:type="gramStart"/>
      <w:r w:rsidRPr="002D158D">
        <w:t>dos mesmos</w:t>
      </w:r>
      <w:proofErr w:type="gramEnd"/>
      <w:r w:rsidRPr="002D158D">
        <w:t xml:space="preserve">. </w:t>
      </w:r>
    </w:p>
    <w:p w14:paraId="4B01FFA2" w14:textId="338761A5" w:rsidR="001D11A8" w:rsidRPr="002D158D" w:rsidRDefault="001D11A8" w:rsidP="001E62C7">
      <w:pPr>
        <w:pStyle w:val="PargrafodaLista"/>
        <w:numPr>
          <w:ilvl w:val="0"/>
          <w:numId w:val="44"/>
        </w:numPr>
        <w:ind w:left="709" w:firstLine="0"/>
      </w:pPr>
      <w:r w:rsidRPr="002D158D">
        <w:t xml:space="preserve">A Contratada deverá manter em todos os locais de </w:t>
      </w:r>
      <w:r w:rsidR="003B0812" w:rsidRPr="002D158D">
        <w:t>execução</w:t>
      </w:r>
      <w:r w:rsidRPr="002D158D">
        <w:t xml:space="preserve"> um perfeito sistema de sinalização e segurança, principalmente naqueles localizados em vias públicas, de acordo com as normas de segurança do trabalho.</w:t>
      </w:r>
    </w:p>
    <w:p w14:paraId="26B8D5FA" w14:textId="165EA68F" w:rsidR="001D11A8" w:rsidRPr="002D158D" w:rsidRDefault="001D11A8" w:rsidP="001E62C7">
      <w:pPr>
        <w:pStyle w:val="PargrafodaLista"/>
        <w:numPr>
          <w:ilvl w:val="0"/>
          <w:numId w:val="44"/>
        </w:numPr>
        <w:ind w:left="709" w:firstLine="0"/>
      </w:pPr>
      <w:r w:rsidRPr="002D158D">
        <w:t>A Contratada deverá manter</w:t>
      </w:r>
      <w:r w:rsidR="006A002B" w:rsidRPr="002D158D">
        <w:t>,</w:t>
      </w:r>
      <w:r w:rsidRPr="002D158D">
        <w:t xml:space="preserve"> n</w:t>
      </w:r>
      <w:r w:rsidR="003B0812" w:rsidRPr="002D158D">
        <w:t>o local de execução</w:t>
      </w:r>
      <w:r w:rsidRPr="002D158D">
        <w:t>, um projeto completo, o qual deverá ficar reservado para o manuseio da fiscalização e do pessoal do órgão financiador d</w:t>
      </w:r>
      <w:r w:rsidR="0025263F" w:rsidRPr="002D158D">
        <w:t>o objeto desta licitação, se for o caso</w:t>
      </w:r>
      <w:r w:rsidRPr="002D158D">
        <w:t>.</w:t>
      </w:r>
    </w:p>
    <w:p w14:paraId="1BF58F6B" w14:textId="2B34C17D" w:rsidR="001D11A8" w:rsidRPr="002D158D" w:rsidRDefault="001D11A8" w:rsidP="001E62C7">
      <w:pPr>
        <w:pStyle w:val="PargrafodaLista"/>
        <w:numPr>
          <w:ilvl w:val="0"/>
          <w:numId w:val="44"/>
        </w:numPr>
        <w:ind w:left="709" w:firstLine="0"/>
      </w:pPr>
      <w:r w:rsidRPr="002D158D">
        <w:t xml:space="preserve">A Contratada deverá manter preposto aceito pela Contratante </w:t>
      </w:r>
      <w:r w:rsidR="00A45B18" w:rsidRPr="002D158D">
        <w:t>no local onde se executará o objeto</w:t>
      </w:r>
      <w:r w:rsidRPr="002D158D">
        <w:t xml:space="preserve"> para e apresentá-la na execução do contrato. </w:t>
      </w:r>
    </w:p>
    <w:p w14:paraId="368BCD2B" w14:textId="164747BB" w:rsidR="001D11A8" w:rsidRPr="002D158D" w:rsidRDefault="001D11A8" w:rsidP="001E62C7">
      <w:pPr>
        <w:pStyle w:val="PargrafodaLista"/>
        <w:numPr>
          <w:ilvl w:val="0"/>
          <w:numId w:val="44"/>
        </w:numPr>
        <w:ind w:left="709" w:firstLine="0"/>
      </w:pPr>
      <w:r w:rsidRPr="002D158D">
        <w:t>A Contratada é obrigada a reparar, corrigir, remover, reconstruir ou subs</w:t>
      </w:r>
      <w:r w:rsidR="00A22D58" w:rsidRPr="002D158D">
        <w:t xml:space="preserve">tituir, às suas expensas, no </w:t>
      </w:r>
      <w:r w:rsidR="0050709B" w:rsidRPr="002D158D">
        <w:t>total</w:t>
      </w:r>
      <w:r w:rsidRPr="002D158D">
        <w:t xml:space="preserve"> ou em parte, o objeto do contrato em que se verificam vícios, defeitos ou incorreções resultantes da execução do contrato,</w:t>
      </w:r>
      <w:r w:rsidR="00CE4096" w:rsidRPr="002D158D">
        <w:t xml:space="preserve"> não</w:t>
      </w:r>
      <w:r w:rsidRPr="002D158D">
        <w:t xml:space="preserve"> excluindo ou reduzindo essa responsabilidade a fiscalização ou acompanhamento pel</w:t>
      </w:r>
      <w:r w:rsidR="00110AC9" w:rsidRPr="002D158D">
        <w:t>o Município</w:t>
      </w:r>
      <w:r w:rsidRPr="002D158D">
        <w:t>.</w:t>
      </w:r>
    </w:p>
    <w:p w14:paraId="2C4AC789" w14:textId="722BB8D0" w:rsidR="001D11A8" w:rsidRPr="002D158D" w:rsidRDefault="001D11A8" w:rsidP="001E62C7">
      <w:pPr>
        <w:pStyle w:val="PargrafodaLista"/>
        <w:numPr>
          <w:ilvl w:val="0"/>
          <w:numId w:val="44"/>
        </w:numPr>
        <w:ind w:left="709" w:firstLine="0"/>
      </w:pPr>
      <w:r w:rsidRPr="002D158D">
        <w:t>A Contratada não poderá ceder o contrato, no todo ou em parte, a nenhuma pessoa física ou jurídica, sob pena de suspensão do pagamento até a Contratada reassumir o</w:t>
      </w:r>
      <w:r w:rsidR="0026240F" w:rsidRPr="002D158D">
        <w:t xml:space="preserve"> objeto</w:t>
      </w:r>
      <w:r w:rsidRPr="002D158D">
        <w:t xml:space="preserve"> subcontratado. </w:t>
      </w:r>
    </w:p>
    <w:p w14:paraId="4BD58F3C" w14:textId="2AFDCF3E" w:rsidR="001D11A8" w:rsidRPr="002D158D" w:rsidRDefault="00036DDB" w:rsidP="001E62C7">
      <w:pPr>
        <w:pStyle w:val="PargrafodaLista"/>
        <w:numPr>
          <w:ilvl w:val="0"/>
          <w:numId w:val="44"/>
        </w:numPr>
        <w:ind w:left="709" w:firstLine="0"/>
      </w:pPr>
      <w:r w:rsidRPr="002D158D">
        <w:t>A Contratada</w:t>
      </w:r>
      <w:r w:rsidR="001D11A8" w:rsidRPr="002D158D">
        <w:t xml:space="preserve"> deverá manter </w:t>
      </w:r>
      <w:r w:rsidRPr="002D158D">
        <w:t>no local de execução</w:t>
      </w:r>
      <w:r w:rsidR="001D11A8" w:rsidRPr="002D158D">
        <w:t>, o boletim diário de ocorrências – BDO, o qual diariamente deverá ser preenchido pelo encarregado da Contratada e rubricado pela fiscalização.</w:t>
      </w:r>
    </w:p>
    <w:p w14:paraId="5AE4E10A" w14:textId="77777777" w:rsidR="001D11A8" w:rsidRPr="002D158D" w:rsidRDefault="001D11A8" w:rsidP="001E62C7">
      <w:pPr>
        <w:pStyle w:val="PargrafodaLista"/>
        <w:numPr>
          <w:ilvl w:val="0"/>
          <w:numId w:val="44"/>
        </w:numPr>
        <w:ind w:left="709" w:firstLine="0"/>
      </w:pPr>
      <w:r w:rsidRPr="002D158D">
        <w:t>A execução de serviços aos domingos e feriados somente será permitido com autorização prévia da fiscalização.</w:t>
      </w:r>
    </w:p>
    <w:p w14:paraId="199A1A39" w14:textId="77777777" w:rsidR="001D11A8" w:rsidRPr="002D158D" w:rsidRDefault="001D11A8" w:rsidP="001E62C7">
      <w:pPr>
        <w:pStyle w:val="PargrafodaLista"/>
        <w:numPr>
          <w:ilvl w:val="0"/>
          <w:numId w:val="44"/>
        </w:numPr>
        <w:ind w:left="709" w:firstLine="0"/>
      </w:pPr>
      <w:r w:rsidRPr="002D158D">
        <w:t xml:space="preserve">A proponente deverá atender às determinações da fiscalização, no prazo máximo de 24 (vinte quatro) horas, e prestar toda assistência e colaboração necessária. </w:t>
      </w:r>
    </w:p>
    <w:p w14:paraId="47ECAB2A" w14:textId="519D81E0" w:rsidR="001D11A8" w:rsidRPr="002D158D" w:rsidRDefault="001D11A8" w:rsidP="001E62C7">
      <w:pPr>
        <w:pStyle w:val="PargrafodaLista"/>
        <w:numPr>
          <w:ilvl w:val="0"/>
          <w:numId w:val="44"/>
        </w:numPr>
        <w:ind w:left="709" w:firstLine="0"/>
      </w:pPr>
      <w:r w:rsidRPr="002D158D">
        <w:t xml:space="preserve">Caberá à Contratada o pagamento ou reembolso de todos os valores de multas aplicadas pela Delegacia Regional do Trabalho, </w:t>
      </w:r>
      <w:r w:rsidR="00C446DB" w:rsidRPr="002D158D">
        <w:t xml:space="preserve">pelos Conselhos </w:t>
      </w:r>
      <w:r w:rsidR="00C446DB" w:rsidRPr="002D158D">
        <w:lastRenderedPageBreak/>
        <w:t xml:space="preserve">Profissionais competentes </w:t>
      </w:r>
      <w:r w:rsidRPr="002D158D">
        <w:t xml:space="preserve">ou qualquer outra entidade em decorrência da execução do contrato. </w:t>
      </w:r>
    </w:p>
    <w:p w14:paraId="5D6F3569" w14:textId="6EB24C0F" w:rsidR="001D11A8" w:rsidRPr="002D158D" w:rsidRDefault="001D11A8" w:rsidP="001E62C7">
      <w:pPr>
        <w:pStyle w:val="PargrafodaLista"/>
        <w:numPr>
          <w:ilvl w:val="0"/>
          <w:numId w:val="44"/>
        </w:numPr>
        <w:ind w:left="709" w:firstLine="0"/>
      </w:pPr>
      <w:r w:rsidRPr="002D158D">
        <w:t>Comunicar à Contratante, no prazo máximo de 24 (vinte e quatro) horas que antecede a data da entrega, os motivos que impossibilitem o cumprimento do prazo previsto, com a devida comprovação</w:t>
      </w:r>
      <w:r w:rsidR="00173FDF" w:rsidRPr="002D158D">
        <w:t>.</w:t>
      </w:r>
    </w:p>
    <w:p w14:paraId="0E60DE1B" w14:textId="5CEFC69E" w:rsidR="001D11A8" w:rsidRPr="002D158D" w:rsidRDefault="001D11A8" w:rsidP="001E62C7">
      <w:pPr>
        <w:pStyle w:val="PargrafodaLista"/>
        <w:numPr>
          <w:ilvl w:val="0"/>
          <w:numId w:val="44"/>
        </w:numPr>
        <w:ind w:left="709" w:firstLine="0"/>
      </w:pPr>
      <w:r w:rsidRPr="002D158D">
        <w:t xml:space="preserve">Considerar que a ação da fiscalização do </w:t>
      </w:r>
      <w:r w:rsidR="00C446DB" w:rsidRPr="002D158D">
        <w:t xml:space="preserve">Contratante não exonera o Contratado de suas </w:t>
      </w:r>
      <w:r w:rsidRPr="002D158D">
        <w:t>responsabilidades.</w:t>
      </w:r>
    </w:p>
    <w:p w14:paraId="353566EF" w14:textId="77777777" w:rsidR="001D11A8" w:rsidRPr="002D158D" w:rsidRDefault="001D11A8" w:rsidP="001E62C7">
      <w:pPr>
        <w:pStyle w:val="PargrafodaLista"/>
        <w:numPr>
          <w:ilvl w:val="0"/>
          <w:numId w:val="44"/>
        </w:numPr>
        <w:ind w:left="709" w:firstLine="0"/>
      </w:pPr>
      <w:r w:rsidRPr="002D158D">
        <w:t>Não transferir a terceiros, por qualquer forma, nem mesmo parcialmente, as obrigações assumidas, nem subcontratar qualquer das prestações a que está obrigada, exceto nas condições autorizadas neste instrumento ou na Minuta do Contrato, se nesses documentos assim permitir.</w:t>
      </w:r>
    </w:p>
    <w:p w14:paraId="5CBAB058" w14:textId="77777777" w:rsidR="001D11A8" w:rsidRPr="002D158D" w:rsidRDefault="001D11A8" w:rsidP="001E62C7">
      <w:pPr>
        <w:pStyle w:val="PargrafodaLista"/>
        <w:numPr>
          <w:ilvl w:val="0"/>
          <w:numId w:val="44"/>
        </w:numPr>
        <w:ind w:left="709" w:firstLine="0"/>
      </w:pPr>
      <w:r w:rsidRPr="002D158D">
        <w:t>Responsabilizar-se pelos vícios e danos decorrentes do objeto, de acordo com os artigos 12, 13 e 17 a 27, do Código de Defesa do Consumidor (Lei nº 8.078, de 1990).</w:t>
      </w:r>
    </w:p>
    <w:p w14:paraId="4713227D" w14:textId="77777777" w:rsidR="00C023F1" w:rsidRPr="002D158D" w:rsidRDefault="00C023F1" w:rsidP="007A474A">
      <w:pPr>
        <w:pStyle w:val="Ttulo1"/>
      </w:pPr>
      <w:r w:rsidRPr="002D158D">
        <w:t>DAS SANÇÕES</w:t>
      </w:r>
    </w:p>
    <w:p w14:paraId="441EE06A" w14:textId="2096AF7C" w:rsidR="000650B4" w:rsidRPr="002D158D" w:rsidRDefault="000650B4" w:rsidP="007A474A">
      <w:pPr>
        <w:pStyle w:val="Sub2"/>
      </w:pPr>
      <w:r w:rsidRPr="002D158D">
        <w:t xml:space="preserve">Além das </w:t>
      </w:r>
      <w:r w:rsidR="00D76E2F" w:rsidRPr="002D158D">
        <w:t xml:space="preserve">sanções </w:t>
      </w:r>
      <w:r w:rsidRPr="002D158D">
        <w:t xml:space="preserve">previstas no </w:t>
      </w:r>
      <w:r w:rsidR="00FA6451" w:rsidRPr="002D158D">
        <w:t>Edital</w:t>
      </w:r>
      <w:r w:rsidRPr="002D158D">
        <w:t xml:space="preserve">, as demais são aquelas apresentadas no </w:t>
      </w:r>
      <w:r w:rsidR="00FA6451" w:rsidRPr="002D158D">
        <w:t>Termo de Contrato</w:t>
      </w:r>
      <w:r w:rsidRPr="002D158D">
        <w:t>.</w:t>
      </w:r>
    </w:p>
    <w:p w14:paraId="6F9420FD" w14:textId="77777777" w:rsidR="00BC3CD5" w:rsidRPr="002D158D" w:rsidRDefault="00BC3CD5" w:rsidP="007A474A">
      <w:pPr>
        <w:pStyle w:val="Ttulo1"/>
      </w:pPr>
      <w:r w:rsidRPr="002D158D">
        <w:t>VIGÊNCIA DO CONTRATO</w:t>
      </w:r>
    </w:p>
    <w:p w14:paraId="20C28BFD" w14:textId="25928671" w:rsidR="00490595" w:rsidRPr="002D158D" w:rsidRDefault="00490595" w:rsidP="007A474A">
      <w:pPr>
        <w:pStyle w:val="Sub2"/>
      </w:pPr>
      <w:r w:rsidRPr="002D158D">
        <w:t xml:space="preserve">O prazo de vigência do </w:t>
      </w:r>
      <w:r w:rsidR="00FA6451" w:rsidRPr="002D158D">
        <w:t>Contrato</w:t>
      </w:r>
      <w:r w:rsidRPr="002D158D">
        <w:t xml:space="preserve"> será de </w:t>
      </w:r>
      <w:r w:rsidR="002E2598" w:rsidRPr="002D158D">
        <w:rPr>
          <w:b/>
          <w:bCs/>
        </w:rPr>
        <w:t xml:space="preserve">180 </w:t>
      </w:r>
      <w:r w:rsidRPr="002D158D">
        <w:rPr>
          <w:b/>
          <w:bCs/>
        </w:rPr>
        <w:t>(</w:t>
      </w:r>
      <w:r w:rsidR="002E2598" w:rsidRPr="002D158D">
        <w:rPr>
          <w:b/>
          <w:bCs/>
        </w:rPr>
        <w:t>cento e oitenta</w:t>
      </w:r>
      <w:r w:rsidRPr="002D158D">
        <w:rPr>
          <w:b/>
          <w:bCs/>
        </w:rPr>
        <w:t>) dias</w:t>
      </w:r>
      <w:r w:rsidRPr="002D158D">
        <w:t>, contados a partir da data de sua assinatura, podendo ser prorrogado conforme termos da Lei 8.666/93.</w:t>
      </w:r>
    </w:p>
    <w:p w14:paraId="628128F9" w14:textId="77777777" w:rsidR="004D1C44" w:rsidRPr="002D158D" w:rsidRDefault="004D1C44" w:rsidP="007A474A">
      <w:pPr>
        <w:pStyle w:val="Ttulo1"/>
      </w:pPr>
      <w:r w:rsidRPr="002D158D">
        <w:t>DO REAJUSTE</w:t>
      </w:r>
    </w:p>
    <w:p w14:paraId="100DBDEA" w14:textId="3E61DD4C" w:rsidR="004D1C44" w:rsidRPr="002D158D" w:rsidRDefault="004D1C44" w:rsidP="007A474A">
      <w:pPr>
        <w:pStyle w:val="Sub2"/>
      </w:pPr>
      <w:r w:rsidRPr="002D158D">
        <w:t>Os preços são fixos e irreajustáveis no prazo de um ano, contado da data limite para apresentação das propostas.</w:t>
      </w:r>
    </w:p>
    <w:p w14:paraId="7A3B6B3C" w14:textId="2A220BC9" w:rsidR="004D1C44" w:rsidRPr="002D158D" w:rsidRDefault="004D1C44" w:rsidP="007A474A">
      <w:pPr>
        <w:pStyle w:val="Sub2"/>
      </w:pPr>
      <w:r w:rsidRPr="002D158D">
        <w:t xml:space="preserve">Dentro do prazo de vigência do </w:t>
      </w:r>
      <w:r w:rsidR="00E60EE6" w:rsidRPr="002D158D">
        <w:t>contrato</w:t>
      </w:r>
      <w:r w:rsidRPr="002D158D">
        <w:t xml:space="preserve"> e mediante a solicitação da contratada, os preços contratados poderão sofrer reajuste após o interregno de um ano, aplicando-se o </w:t>
      </w:r>
      <w:r w:rsidR="00C418CF" w:rsidRPr="002D158D">
        <w:rPr>
          <w:b/>
          <w:bCs/>
        </w:rPr>
        <w:t>Índice Nacional da Construção Civil – INCC</w:t>
      </w:r>
      <w:r w:rsidR="00194D75" w:rsidRPr="002D158D">
        <w:t xml:space="preserve"> </w:t>
      </w:r>
      <w:r w:rsidRPr="002D158D">
        <w:t>exclusivamente para as obrigações iniciadas e concluídas após a ocorrência da anualidade.</w:t>
      </w:r>
    </w:p>
    <w:p w14:paraId="548DC399" w14:textId="77777777" w:rsidR="00A576BC" w:rsidRPr="002D158D" w:rsidRDefault="00A576BC" w:rsidP="007A474A">
      <w:pPr>
        <w:pStyle w:val="Sub2"/>
      </w:pPr>
      <w:r w:rsidRPr="002D158D">
        <w:t>Para cálculo do índice supracitado, aplica-se a fórmula a seguir:</w:t>
      </w:r>
    </w:p>
    <w:p w14:paraId="5D95A683" w14:textId="77777777" w:rsidR="00A576BC" w:rsidRPr="002D158D" w:rsidRDefault="00A576BC" w:rsidP="00A576BC">
      <w:pPr>
        <w:jc w:val="center"/>
      </w:pPr>
      <w:r w:rsidRPr="002D158D">
        <w:t>SR = S (I12/I0)</w:t>
      </w:r>
    </w:p>
    <w:p w14:paraId="5121D8F0" w14:textId="77777777" w:rsidR="00A576BC" w:rsidRPr="002D158D" w:rsidRDefault="00A576BC" w:rsidP="00A576BC">
      <w:pPr>
        <w:jc w:val="center"/>
      </w:pPr>
      <w:r w:rsidRPr="002D158D">
        <w:t>R = SR-S</w:t>
      </w:r>
    </w:p>
    <w:p w14:paraId="1A8C57DD" w14:textId="77777777" w:rsidR="00A576BC" w:rsidRPr="002D158D" w:rsidRDefault="00A576BC" w:rsidP="00A576BC">
      <w:pPr>
        <w:jc w:val="center"/>
      </w:pPr>
      <w:r w:rsidRPr="002D158D">
        <w:t>I12 = Índice INCC-DI/FGV do 12º mês após proposta.</w:t>
      </w:r>
    </w:p>
    <w:p w14:paraId="1513899C" w14:textId="77777777" w:rsidR="00A576BC" w:rsidRPr="002D158D" w:rsidRDefault="00A576BC" w:rsidP="00A576BC">
      <w:pPr>
        <w:jc w:val="center"/>
      </w:pPr>
      <w:r w:rsidRPr="002D158D">
        <w:t>I0 = Índice INCC-DI/FGV do mês da proposta</w:t>
      </w:r>
    </w:p>
    <w:p w14:paraId="2992F4B9" w14:textId="77777777" w:rsidR="00A576BC" w:rsidRPr="002D158D" w:rsidRDefault="00A576BC" w:rsidP="00A576BC">
      <w:pPr>
        <w:jc w:val="center"/>
      </w:pPr>
      <w:r w:rsidRPr="002D158D">
        <w:t>S = saldo de contrato após medição referente ao 12º mês da proposta.</w:t>
      </w:r>
    </w:p>
    <w:p w14:paraId="05C328E3" w14:textId="77777777" w:rsidR="00A576BC" w:rsidRPr="002D158D" w:rsidRDefault="00A576BC" w:rsidP="00A576BC">
      <w:pPr>
        <w:jc w:val="center"/>
      </w:pPr>
      <w:r w:rsidRPr="002D158D">
        <w:t>SR = Saldo reajustado</w:t>
      </w:r>
    </w:p>
    <w:p w14:paraId="2B04517A" w14:textId="77777777" w:rsidR="00A576BC" w:rsidRPr="002D158D" w:rsidRDefault="00A576BC" w:rsidP="00A576BC">
      <w:pPr>
        <w:jc w:val="center"/>
      </w:pPr>
      <w:r w:rsidRPr="002D158D">
        <w:t>R = Valor do reajuste.</w:t>
      </w:r>
    </w:p>
    <w:p w14:paraId="5FB673F5" w14:textId="77777777" w:rsidR="004D1C44" w:rsidRPr="002D158D" w:rsidRDefault="004D1C44" w:rsidP="007A474A">
      <w:pPr>
        <w:pStyle w:val="Sub2"/>
      </w:pPr>
      <w:r w:rsidRPr="002D158D">
        <w:lastRenderedPageBreak/>
        <w:t>Caso o índice estabelecido para reajustamento venha a ser extinto ou de qualquer forma não possa mais ser utilizado, será adotado, em substituição, o que vier a ser determinado pela legislação então em vigor.</w:t>
      </w:r>
    </w:p>
    <w:p w14:paraId="758B7882" w14:textId="77777777" w:rsidR="004D1C44" w:rsidRPr="002D158D" w:rsidRDefault="004D1C44" w:rsidP="007A474A">
      <w:pPr>
        <w:pStyle w:val="Sub2"/>
      </w:pPr>
      <w:r w:rsidRPr="002D158D">
        <w:t>Na ausência de previsão legal quanto ao índice substituto, as partes elegerão novo índice oficial, para reajustamento do preço do valor remanescente, por meio de termo aditivo.</w:t>
      </w:r>
    </w:p>
    <w:p w14:paraId="238D0AF9" w14:textId="77777777" w:rsidR="004D1C44" w:rsidRPr="002D158D" w:rsidRDefault="00695E9B" w:rsidP="007A474A">
      <w:pPr>
        <w:pStyle w:val="Ttulo1"/>
      </w:pPr>
      <w:r w:rsidRPr="002D158D">
        <w:t>DISPOSIÇÕES GERAIS</w:t>
      </w:r>
    </w:p>
    <w:p w14:paraId="74EAA5B5" w14:textId="72BF87AF" w:rsidR="00695E9B" w:rsidRPr="002D158D" w:rsidRDefault="00695E9B" w:rsidP="007A474A">
      <w:pPr>
        <w:pStyle w:val="Sub2"/>
      </w:pPr>
      <w:r w:rsidRPr="002D158D">
        <w:t xml:space="preserve">As marcas comerciais dos materiais constantes nos projetos, nos memoriais, nas especificações e nos orçamentos, quando citados, são protótipos comerciais que servem, exclusivamente, para indicar o tipo de material a empregar. Portanto, serão aceitos materiais com qualidades, características e tipo equivalente. </w:t>
      </w:r>
    </w:p>
    <w:p w14:paraId="7F827F5A" w14:textId="77777777" w:rsidR="00ED479E" w:rsidRPr="002D158D" w:rsidRDefault="00ED479E" w:rsidP="00ED479E">
      <w:pPr>
        <w:pStyle w:val="Sub2"/>
      </w:pPr>
      <w:r w:rsidRPr="002D158D">
        <w:t>Todos os ensaios previstos nas normas técnicas aplicáveis, bem como a indispensável realização de controle tecnológico que contenha a análise disciplinada nas condições e critérios de conformidade dos parâmetros ensaiados e na avaliação de aceitação ou rejeição dos serviços executados, serão de responsabilidade da contratada e deverão ocorrer a suas custas.</w:t>
      </w:r>
    </w:p>
    <w:p w14:paraId="38C52E00" w14:textId="77777777" w:rsidR="00ED479E" w:rsidRPr="002D158D" w:rsidRDefault="00ED479E" w:rsidP="00ED479E">
      <w:pPr>
        <w:pStyle w:val="Sub2"/>
        <w:numPr>
          <w:ilvl w:val="0"/>
          <w:numId w:val="0"/>
        </w:numPr>
      </w:pPr>
    </w:p>
    <w:p w14:paraId="0C100AEF" w14:textId="77777777" w:rsidR="00F674F2" w:rsidRPr="002D158D" w:rsidRDefault="00F674F2" w:rsidP="00645E47"/>
    <w:p w14:paraId="5E802087" w14:textId="77777777" w:rsidR="00645E47" w:rsidRPr="002D158D" w:rsidRDefault="00645E47" w:rsidP="00645E47"/>
    <w:p w14:paraId="746CD39A" w14:textId="77777777" w:rsidR="00645E47" w:rsidRPr="002D158D" w:rsidRDefault="00645E47" w:rsidP="00645E47">
      <w:pPr>
        <w:sectPr w:rsidR="00645E47" w:rsidRPr="002D158D" w:rsidSect="00F0357A">
          <w:pgSz w:w="11906" w:h="16838" w:code="9"/>
          <w:pgMar w:top="1701" w:right="1134" w:bottom="1134" w:left="1701" w:header="709" w:footer="892" w:gutter="0"/>
          <w:cols w:space="708"/>
          <w:docGrid w:linePitch="360"/>
        </w:sectPr>
      </w:pPr>
    </w:p>
    <w:p w14:paraId="2DD0A17A" w14:textId="5E2DD6EB" w:rsidR="005F7489" w:rsidRPr="002D158D" w:rsidRDefault="005F7489" w:rsidP="00C30A53">
      <w:pPr>
        <w:pStyle w:val="Ttulo"/>
        <w:rPr>
          <w:color w:val="1F3864" w:themeColor="accent1" w:themeShade="80"/>
          <w:sz w:val="40"/>
        </w:rPr>
      </w:pPr>
      <w:bookmarkStart w:id="24" w:name="Anexo_II"/>
      <w:r w:rsidRPr="002D158D">
        <w:rPr>
          <w:color w:val="1F3864" w:themeColor="accent1" w:themeShade="80"/>
          <w:sz w:val="40"/>
        </w:rPr>
        <w:lastRenderedPageBreak/>
        <w:t>ANEXO II</w:t>
      </w:r>
    </w:p>
    <w:p w14:paraId="1DD7D791" w14:textId="045AE35A" w:rsidR="00C30A53" w:rsidRPr="002D158D" w:rsidRDefault="00C30A53" w:rsidP="00C30A53">
      <w:pPr>
        <w:pStyle w:val="Ttulo"/>
        <w:rPr>
          <w:color w:val="1F3864" w:themeColor="accent1" w:themeShade="80"/>
          <w:sz w:val="40"/>
        </w:rPr>
      </w:pPr>
      <w:r w:rsidRPr="002D158D">
        <w:rPr>
          <w:color w:val="1F3864" w:themeColor="accent1" w:themeShade="80"/>
          <w:sz w:val="40"/>
        </w:rPr>
        <w:t>MINUTA DO TERMO DE CONTRATO</w:t>
      </w:r>
      <w:bookmarkEnd w:id="24"/>
    </w:p>
    <w:p w14:paraId="7C758FD1" w14:textId="77777777" w:rsidR="00C30A53" w:rsidRPr="002D158D" w:rsidRDefault="00C30A53" w:rsidP="00C30A53">
      <w:pPr>
        <w:pStyle w:val="Tabela1"/>
        <w:rPr>
          <w:color w:val="1F3864" w:themeColor="accent1" w:themeShade="80"/>
        </w:rPr>
      </w:pPr>
      <w:r w:rsidRPr="002D158D">
        <w:rPr>
          <w:color w:val="1F3864" w:themeColor="accent1" w:themeShade="80"/>
        </w:rPr>
        <w:t>Nº _____/_____.</w:t>
      </w:r>
    </w:p>
    <w:p w14:paraId="451B4354" w14:textId="77777777" w:rsidR="00C30A53" w:rsidRPr="002D158D" w:rsidRDefault="00C30A53" w:rsidP="00C30A53">
      <w:pPr>
        <w:pStyle w:val="Tabela1"/>
      </w:pPr>
    </w:p>
    <w:p w14:paraId="5C2702E8" w14:textId="77777777" w:rsidR="00E501CB" w:rsidRPr="002D158D" w:rsidRDefault="00E501CB" w:rsidP="00E501CB">
      <w:r w:rsidRPr="002D158D">
        <w:t xml:space="preserve">MUNICÍPIO DE SARANDI, pessoa jurídica de direito público interno, com sede na Rua José Emiliano de Gusmão, nº 565, Centro, CEP 87111-230, na cidade de Sarandi/PR devidamente inscrito no CNPJ 78.200.482/0001-10, doravante denominado CONTRATANTE, neste ato representado pelo Prefeito Municipal, Sr. </w:t>
      </w:r>
      <w:r w:rsidRPr="002D158D">
        <w:rPr>
          <w:b/>
          <w:bCs/>
        </w:rPr>
        <w:t>XXX</w:t>
      </w:r>
      <w:r w:rsidRPr="002D158D">
        <w:t xml:space="preserve">, brasileiro, maior e capaz, casado, portador da Cédula de Identidade RG </w:t>
      </w:r>
      <w:r w:rsidRPr="002D158D">
        <w:rPr>
          <w:b/>
          <w:bCs/>
        </w:rPr>
        <w:t>XXX</w:t>
      </w:r>
      <w:r w:rsidRPr="002D158D">
        <w:t xml:space="preserve"> SSP/</w:t>
      </w:r>
      <w:r w:rsidRPr="002D158D">
        <w:rPr>
          <w:b/>
          <w:bCs/>
        </w:rPr>
        <w:t>XXX</w:t>
      </w:r>
      <w:r w:rsidRPr="002D158D">
        <w:t xml:space="preserve">, devidamente inscrito no CPF/MF </w:t>
      </w:r>
      <w:r w:rsidRPr="002D158D">
        <w:rPr>
          <w:b/>
          <w:bCs/>
        </w:rPr>
        <w:t>XXX</w:t>
      </w:r>
      <w:r w:rsidRPr="002D158D">
        <w:t xml:space="preserve">, junto do(a) Secretário(a) Municipal de </w:t>
      </w:r>
      <w:r w:rsidRPr="002D158D">
        <w:rPr>
          <w:b/>
          <w:bCs/>
        </w:rPr>
        <w:t>XXX</w:t>
      </w:r>
      <w:r w:rsidRPr="002D158D">
        <w:t xml:space="preserve">, </w:t>
      </w:r>
      <w:proofErr w:type="spellStart"/>
      <w:r w:rsidRPr="002D158D">
        <w:t>Sr</w:t>
      </w:r>
      <w:proofErr w:type="spellEnd"/>
      <w:r w:rsidRPr="002D158D">
        <w:t xml:space="preserve">(a). </w:t>
      </w:r>
      <w:r w:rsidRPr="002D158D">
        <w:rPr>
          <w:b/>
          <w:bCs/>
        </w:rPr>
        <w:t>XXX</w:t>
      </w:r>
      <w:r w:rsidRPr="002D158D">
        <w:t xml:space="preserve">, brasileiro(a), maior e capaz, casado(a), portador(a) da Cédula de Identidade RG </w:t>
      </w:r>
      <w:r w:rsidRPr="002D158D">
        <w:rPr>
          <w:b/>
          <w:bCs/>
        </w:rPr>
        <w:t>XXX</w:t>
      </w:r>
      <w:r w:rsidRPr="002D158D">
        <w:t xml:space="preserve"> SSP/</w:t>
      </w:r>
      <w:r w:rsidRPr="002D158D">
        <w:rPr>
          <w:b/>
          <w:bCs/>
        </w:rPr>
        <w:t xml:space="preserve"> XXX</w:t>
      </w:r>
      <w:r w:rsidRPr="002D158D">
        <w:t xml:space="preserve"> e devidamente inscrito no CPF/MF </w:t>
      </w:r>
      <w:r w:rsidRPr="002D158D">
        <w:rPr>
          <w:b/>
          <w:bCs/>
        </w:rPr>
        <w:t>XXX</w:t>
      </w:r>
      <w:r w:rsidRPr="002D158D">
        <w:t xml:space="preserve">, de outro lado, a empresa </w:t>
      </w:r>
      <w:r w:rsidRPr="002D158D">
        <w:rPr>
          <w:b/>
          <w:bCs/>
        </w:rPr>
        <w:t>XXX</w:t>
      </w:r>
      <w:r w:rsidRPr="002D158D">
        <w:t xml:space="preserve">, devidamente inscrita no CNPJ </w:t>
      </w:r>
      <w:r w:rsidRPr="002D158D">
        <w:rPr>
          <w:b/>
          <w:bCs/>
        </w:rPr>
        <w:t>XXX</w:t>
      </w:r>
      <w:r w:rsidRPr="002D158D">
        <w:t xml:space="preserve">, com sede na </w:t>
      </w:r>
      <w:r w:rsidRPr="002D158D">
        <w:rPr>
          <w:b/>
          <w:bCs/>
        </w:rPr>
        <w:t>XX</w:t>
      </w:r>
      <w:r w:rsidRPr="002D158D">
        <w:t xml:space="preserve">, nº </w:t>
      </w:r>
      <w:r w:rsidRPr="002D158D">
        <w:rPr>
          <w:b/>
          <w:bCs/>
        </w:rPr>
        <w:t>XXX</w:t>
      </w:r>
      <w:r w:rsidRPr="002D158D">
        <w:t xml:space="preserve">, CEP </w:t>
      </w:r>
      <w:r w:rsidRPr="002D158D">
        <w:rPr>
          <w:b/>
          <w:bCs/>
        </w:rPr>
        <w:t>XXX</w:t>
      </w:r>
      <w:r w:rsidRPr="002D158D">
        <w:t xml:space="preserve">, na cidade de </w:t>
      </w:r>
      <w:r w:rsidRPr="002D158D">
        <w:rPr>
          <w:b/>
          <w:bCs/>
        </w:rPr>
        <w:t>XXX,</w:t>
      </w:r>
      <w:r w:rsidRPr="002D158D">
        <w:t xml:space="preserve"> neste ato representada pelo(a) </w:t>
      </w:r>
      <w:proofErr w:type="spellStart"/>
      <w:r w:rsidRPr="002D158D">
        <w:t>Sr</w:t>
      </w:r>
      <w:proofErr w:type="spellEnd"/>
      <w:r w:rsidRPr="002D158D">
        <w:t xml:space="preserve">(a). </w:t>
      </w:r>
      <w:r w:rsidRPr="002D158D">
        <w:rPr>
          <w:b/>
          <w:bCs/>
        </w:rPr>
        <w:t>XXX</w:t>
      </w:r>
      <w:r w:rsidRPr="002D158D">
        <w:t xml:space="preserve">, brasileiro(a), maior e capaz, casado(a), portadora da Cédula de Identidade RG </w:t>
      </w:r>
      <w:r w:rsidRPr="002D158D">
        <w:rPr>
          <w:b/>
          <w:bCs/>
        </w:rPr>
        <w:t>XXX</w:t>
      </w:r>
      <w:r w:rsidRPr="002D158D">
        <w:t xml:space="preserve"> SSP/</w:t>
      </w:r>
      <w:r w:rsidRPr="002D158D">
        <w:rPr>
          <w:b/>
          <w:bCs/>
        </w:rPr>
        <w:t>XXX</w:t>
      </w:r>
      <w:r w:rsidRPr="002D158D">
        <w:t xml:space="preserve"> e devidamente inscrita no CPF/MF </w:t>
      </w:r>
      <w:r w:rsidRPr="002D158D">
        <w:rPr>
          <w:b/>
          <w:bCs/>
        </w:rPr>
        <w:t>XXX</w:t>
      </w:r>
      <w:r w:rsidRPr="002D158D">
        <w:t xml:space="preserve">, doravante denominada CONTRATADA. </w:t>
      </w:r>
    </w:p>
    <w:p w14:paraId="41F2D7D7" w14:textId="35CE07B8" w:rsidR="00C30A53" w:rsidRPr="002D158D" w:rsidRDefault="00E501CB" w:rsidP="00E501CB">
      <w:r w:rsidRPr="002D158D">
        <w:t xml:space="preserve">Firmam o presente contrato de empreitada por preço global oriundo do processo licitatório na modalidade TOMADA DE PREÇOS Nº </w:t>
      </w:r>
      <w:r w:rsidR="00BB399E" w:rsidRPr="002D158D">
        <w:t>10/</w:t>
      </w:r>
      <w:r w:rsidRPr="002D158D">
        <w:t xml:space="preserve">2022, homologada em </w:t>
      </w:r>
      <w:r w:rsidRPr="002D158D">
        <w:rPr>
          <w:b/>
          <w:bCs/>
        </w:rPr>
        <w:t>__/__/____.</w:t>
      </w:r>
    </w:p>
    <w:p w14:paraId="1C4F2348" w14:textId="77777777" w:rsidR="00C30A53" w:rsidRPr="002D158D" w:rsidRDefault="00C30A53" w:rsidP="00C30A53">
      <w:pPr>
        <w:pStyle w:val="CONTCLUSULA"/>
      </w:pPr>
      <w:bookmarkStart w:id="25" w:name="_Hlk31097930"/>
      <w:r w:rsidRPr="002D158D">
        <w:t>DA DOCUMENTAÇÃO CONTRATUAL</w:t>
      </w:r>
    </w:p>
    <w:p w14:paraId="23094245" w14:textId="77777777" w:rsidR="00C30A53" w:rsidRPr="002D158D" w:rsidRDefault="00C30A53" w:rsidP="00C30A53">
      <w:pPr>
        <w:pStyle w:val="CONTPARAG"/>
        <w:numPr>
          <w:ilvl w:val="2"/>
          <w:numId w:val="6"/>
        </w:numPr>
      </w:pPr>
      <w:r w:rsidRPr="002D158D">
        <w:t>Ficam integrados a este CONTRATO, independente de transcrição, os seguintes documentos cujos teores são de conhecimento da CONTRATADA: atos convocatórios, EDITAL, parecer de julgamento e legislação pertinente à espécie.</w:t>
      </w:r>
    </w:p>
    <w:p w14:paraId="354024FD" w14:textId="77777777" w:rsidR="00C30A53" w:rsidRPr="002D158D" w:rsidRDefault="00C30A53" w:rsidP="00C30A53">
      <w:pPr>
        <w:pStyle w:val="CONTPARAG"/>
        <w:numPr>
          <w:ilvl w:val="2"/>
          <w:numId w:val="6"/>
        </w:numPr>
      </w:pPr>
      <w:r w:rsidRPr="002D158D">
        <w:t>Será incorporada a este CONTRATO, mediante TERMOS ADITIVOS, qualquer modificação que venha a ser necessária durante sua vigência, decorrente das obrigações assumidas pela CONTRATADA, alterações nos projetos, especificações, prazos ou normas gerais de serviços da CONTRATANTE.</w:t>
      </w:r>
    </w:p>
    <w:p w14:paraId="78D7C22B" w14:textId="4892E5BF" w:rsidR="00C30A53" w:rsidRPr="002D158D" w:rsidRDefault="00C30A53" w:rsidP="00C30A53">
      <w:pPr>
        <w:pStyle w:val="CONTPARAG"/>
        <w:numPr>
          <w:ilvl w:val="2"/>
          <w:numId w:val="6"/>
        </w:numPr>
      </w:pPr>
      <w:r w:rsidRPr="002D158D">
        <w:t xml:space="preserve">A prestação dos serviços licitados obedecerá ao estipulado neste CONTRATO, bem como às disposições dos documentos adiante enumerados, que compõem o processo da </w:t>
      </w:r>
      <w:r w:rsidR="00A52048" w:rsidRPr="002D158D">
        <w:t>TOMADA DE PREÇOS</w:t>
      </w:r>
      <w:r w:rsidRPr="002D158D">
        <w:t xml:space="preserve"> nº </w:t>
      </w:r>
      <w:r w:rsidR="00BB399E" w:rsidRPr="002D158D">
        <w:t>10</w:t>
      </w:r>
      <w:r w:rsidRPr="002D158D">
        <w:t>/202</w:t>
      </w:r>
      <w:r w:rsidR="00965D06" w:rsidRPr="002D158D">
        <w:t>2</w:t>
      </w:r>
      <w:r w:rsidRPr="002D158D">
        <w:t xml:space="preserve"> que, independentemente de transcrição, fazem parte e complementam este CONTRATO:</w:t>
      </w:r>
    </w:p>
    <w:p w14:paraId="0840D7AC" w14:textId="31256CCB" w:rsidR="00C30A53" w:rsidRPr="002D158D" w:rsidRDefault="00C30A53" w:rsidP="00C30A53">
      <w:pPr>
        <w:pStyle w:val="PargrafodaLista"/>
        <w:numPr>
          <w:ilvl w:val="0"/>
          <w:numId w:val="11"/>
        </w:numPr>
      </w:pPr>
      <w:r w:rsidRPr="002D158D">
        <w:t xml:space="preserve">EDITAL da </w:t>
      </w:r>
      <w:r w:rsidR="00A52048" w:rsidRPr="002D158D">
        <w:t>TOMADA DE PREÇOS</w:t>
      </w:r>
      <w:r w:rsidRPr="002D158D">
        <w:t xml:space="preserve"> nº </w:t>
      </w:r>
      <w:r w:rsidR="00BB399E" w:rsidRPr="002D158D">
        <w:t>10</w:t>
      </w:r>
      <w:r w:rsidRPr="002D158D">
        <w:t>/202</w:t>
      </w:r>
      <w:r w:rsidR="00965D06" w:rsidRPr="002D158D">
        <w:t>2</w:t>
      </w:r>
      <w:r w:rsidRPr="002D158D">
        <w:t xml:space="preserve"> com todos os seus Anexos.</w:t>
      </w:r>
    </w:p>
    <w:p w14:paraId="3A9E9243" w14:textId="77777777" w:rsidR="00C30A53" w:rsidRPr="002D158D" w:rsidRDefault="00C30A53" w:rsidP="00C30A53">
      <w:pPr>
        <w:pStyle w:val="PargrafodaLista"/>
        <w:numPr>
          <w:ilvl w:val="0"/>
          <w:numId w:val="11"/>
        </w:numPr>
      </w:pPr>
      <w:r w:rsidRPr="002D158D">
        <w:t>Proposta e documentos que a acompanham, firmados pela Contratada.</w:t>
      </w:r>
    </w:p>
    <w:bookmarkEnd w:id="25"/>
    <w:p w14:paraId="705DF7B1" w14:textId="77777777" w:rsidR="00C30A53" w:rsidRPr="002D158D" w:rsidRDefault="00C30A53" w:rsidP="00C30A53">
      <w:pPr>
        <w:pStyle w:val="CONTCLUSULA"/>
      </w:pPr>
      <w:r w:rsidRPr="002D158D">
        <w:t>DO OBJETO DO CONTRATO</w:t>
      </w:r>
    </w:p>
    <w:p w14:paraId="5FF43BF5" w14:textId="4DA1D5EB" w:rsidR="00C30A53" w:rsidRPr="002D158D" w:rsidRDefault="00DE0878" w:rsidP="00C30A53">
      <w:pPr>
        <w:pStyle w:val="CONTPARAG"/>
        <w:numPr>
          <w:ilvl w:val="2"/>
          <w:numId w:val="6"/>
        </w:numPr>
      </w:pPr>
      <w:r w:rsidRPr="002D158D">
        <w:lastRenderedPageBreak/>
        <w:t>Contratação de empresa especializada, sob o regime de empreitada por preço global, para executar obra de Drenagem Urbana e Recomposição de Pavimentação Asfáltica em trecho da Rua 31, localizada entre o Jardim Ouro Verde e o Parque Residencial Bom Pastor, no Município de Sarandi, Estado do Paraná, incluindo o fornecimento de todo o material, equipamentos e mão de obra necessários</w:t>
      </w:r>
      <w:r w:rsidR="00A85B17" w:rsidRPr="002D158D">
        <w:t>.</w:t>
      </w:r>
    </w:p>
    <w:p w14:paraId="37AD0D2E" w14:textId="77777777" w:rsidR="00C30A53" w:rsidRPr="002D158D" w:rsidRDefault="00C30A53" w:rsidP="00C30A53">
      <w:pPr>
        <w:pStyle w:val="CONTPARAG"/>
        <w:numPr>
          <w:ilvl w:val="2"/>
          <w:numId w:val="6"/>
        </w:numPr>
      </w:pPr>
      <w:r w:rsidRPr="002D158D">
        <w:t>A CONTRATADA declara nesta oportunidade haver examinado detalhadamente as especificações e toda a documentação da mencionada licitação, e que se encontra em condições de executar os serviços em estreita observância com o indicado nos anexos deste CONTRATO.</w:t>
      </w:r>
    </w:p>
    <w:p w14:paraId="04DF7C20" w14:textId="77777777" w:rsidR="00C30A53" w:rsidRPr="002D158D" w:rsidRDefault="00C30A53" w:rsidP="00C30A53">
      <w:pPr>
        <w:pStyle w:val="CONTCLUSULA"/>
      </w:pPr>
      <w:r w:rsidRPr="002D158D">
        <w:t>DO INÍCIO DOS SERVIÇOS</w:t>
      </w:r>
    </w:p>
    <w:p w14:paraId="0CA98602" w14:textId="714A8C4F" w:rsidR="00C30A53" w:rsidRPr="002D158D" w:rsidRDefault="00C30A53" w:rsidP="00C30A53">
      <w:pPr>
        <w:pStyle w:val="CONTPARAG"/>
      </w:pPr>
      <w:bookmarkStart w:id="26" w:name="_Hlk21685903"/>
      <w:r w:rsidRPr="002D158D">
        <w:t xml:space="preserve">Os serviços deverão ser iniciados, no máximo, dentro de </w:t>
      </w:r>
      <w:r w:rsidR="007B0FD6" w:rsidRPr="002D158D">
        <w:rPr>
          <w:b/>
          <w:bCs/>
        </w:rPr>
        <w:t>10 (dez)</w:t>
      </w:r>
      <w:r w:rsidRPr="002D158D">
        <w:rPr>
          <w:b/>
          <w:bCs/>
        </w:rPr>
        <w:t xml:space="preserve"> dias</w:t>
      </w:r>
      <w:r w:rsidRPr="002D158D">
        <w:t xml:space="preserve"> após a expedição da respectiva Ordem de Serviço</w:t>
      </w:r>
      <w:bookmarkEnd w:id="26"/>
      <w:r w:rsidRPr="002D158D">
        <w:t>.</w:t>
      </w:r>
    </w:p>
    <w:p w14:paraId="5E86BEE9" w14:textId="77777777" w:rsidR="00C30A53" w:rsidRPr="002D158D" w:rsidRDefault="00C30A53" w:rsidP="00C30A53">
      <w:pPr>
        <w:pStyle w:val="CONTCLUSULA"/>
      </w:pPr>
      <w:r w:rsidRPr="002D158D">
        <w:t>DO PRAZO DE EXECUÇÃO DOS SERVIÇOS E PRORROGAÇÃO</w:t>
      </w:r>
    </w:p>
    <w:p w14:paraId="7256D5B8" w14:textId="59732B8E" w:rsidR="00C30A53" w:rsidRPr="002D158D" w:rsidRDefault="00C30A53" w:rsidP="00C30A53">
      <w:pPr>
        <w:pStyle w:val="CONTPARAG"/>
        <w:numPr>
          <w:ilvl w:val="2"/>
          <w:numId w:val="6"/>
        </w:numPr>
      </w:pPr>
      <w:r w:rsidRPr="002D158D">
        <w:t xml:space="preserve">A CONTRATADA obriga-se a executar os serviços ora contratados dentro dos prazos estipulados nas ordens de serviço correspondentes a cada etapa das obras, comprometendo-se a entregar o objeto deste CONTRATO, inteiramente concluído, dentro do prazo de </w:t>
      </w:r>
      <w:r w:rsidR="000811AA" w:rsidRPr="002D158D">
        <w:rPr>
          <w:b/>
          <w:bCs/>
        </w:rPr>
        <w:t>90 (noventa)</w:t>
      </w:r>
      <w:r w:rsidRPr="002D158D">
        <w:rPr>
          <w:b/>
          <w:bCs/>
        </w:rPr>
        <w:t xml:space="preserve"> dias</w:t>
      </w:r>
      <w:r w:rsidRPr="002D158D">
        <w:t>, contados do início dos serviços.</w:t>
      </w:r>
    </w:p>
    <w:p w14:paraId="0851F553" w14:textId="77777777" w:rsidR="00C30A53" w:rsidRPr="002D158D" w:rsidRDefault="00C30A53" w:rsidP="00C30A53">
      <w:pPr>
        <w:pStyle w:val="CONTPARAG"/>
        <w:numPr>
          <w:ilvl w:val="2"/>
          <w:numId w:val="6"/>
        </w:numPr>
      </w:pPr>
      <w:r w:rsidRPr="002D158D">
        <w:t>Somente será admitida alteração do prazo quando:</w:t>
      </w:r>
    </w:p>
    <w:p w14:paraId="4B3D1FD5" w14:textId="77777777" w:rsidR="00C30A53" w:rsidRPr="002D158D" w:rsidRDefault="00C30A53" w:rsidP="00C30A53">
      <w:pPr>
        <w:pStyle w:val="PargrafodaLista"/>
        <w:numPr>
          <w:ilvl w:val="0"/>
          <w:numId w:val="9"/>
        </w:numPr>
      </w:pPr>
      <w:r w:rsidRPr="002D158D">
        <w:t>Houver serviços extraordinários que alterem as quantidades, e/ou os serviços complementares, desde que atendida à Cláusula Quarta deste CONTRATO, atos do CONTRATANTE, atos de terceiros que interfiram no prazo de execução ou outros devidamente justificados e aceitos pelo CONTRATANTE.</w:t>
      </w:r>
    </w:p>
    <w:p w14:paraId="02FB0E71" w14:textId="77777777" w:rsidR="00C30A53" w:rsidRPr="002D158D" w:rsidRDefault="00C30A53" w:rsidP="00C30A53">
      <w:pPr>
        <w:pStyle w:val="PargrafodaLista"/>
        <w:numPr>
          <w:ilvl w:val="0"/>
          <w:numId w:val="9"/>
        </w:numPr>
      </w:pPr>
      <w:r w:rsidRPr="002D158D">
        <w:t>Por motivos de força maior ou caso fortuito, assim caracterizado por legislação, regulamentação ou atos governamentais.</w:t>
      </w:r>
    </w:p>
    <w:p w14:paraId="7465B347" w14:textId="77777777" w:rsidR="00C30A53" w:rsidRPr="002D158D" w:rsidRDefault="00C30A53" w:rsidP="00C30A53">
      <w:pPr>
        <w:pStyle w:val="CONTPARAG"/>
        <w:numPr>
          <w:ilvl w:val="2"/>
          <w:numId w:val="6"/>
        </w:numPr>
      </w:pPr>
      <w:r w:rsidRPr="002D158D">
        <w:t>Enquanto perdurar a paralisação do objeto deste CONTRATO e/ou serviços por motivos de força maior, bem como a suspensão do CONTRATO por ordem do CONTRATANTE ficarão suspensos os deveres e responsabilidades de ambas as partes com relação ao contratado, não cabendo, ainda, a nenhuma das partes a responsabilidade pelos atrasos e danos correspondentes ao período de paralisação.</w:t>
      </w:r>
    </w:p>
    <w:p w14:paraId="7C9BADC4" w14:textId="77777777" w:rsidR="00C30A53" w:rsidRPr="002D158D" w:rsidRDefault="00C30A53" w:rsidP="00C30A53">
      <w:pPr>
        <w:pStyle w:val="CONTPARAG"/>
        <w:numPr>
          <w:ilvl w:val="2"/>
          <w:numId w:val="6"/>
        </w:numPr>
      </w:pPr>
      <w:r w:rsidRPr="002D158D">
        <w:t>Os atrasos provenientes da ocorrência de simples chuvas ou de greve do pessoal da CONTRATADA não poderão ser alegados como decorrentes de força maior e, portanto, não poderão ser utilizados como argumento para prorrogação de prazo.</w:t>
      </w:r>
    </w:p>
    <w:p w14:paraId="7B663C99" w14:textId="77777777" w:rsidR="00C30A53" w:rsidRPr="002D158D" w:rsidRDefault="00C30A53" w:rsidP="00C30A53">
      <w:pPr>
        <w:pStyle w:val="CONTPARAG"/>
        <w:numPr>
          <w:ilvl w:val="2"/>
          <w:numId w:val="6"/>
        </w:numPr>
      </w:pPr>
      <w:r w:rsidRPr="002D158D">
        <w:t>Caso a CONTRATADA não execute, total ou parcialmente, qualquer dos itens ou serviços previstos, o CONTRATANTE se reserva o direito de executá-los, diretamente ou através de terceiros.</w:t>
      </w:r>
    </w:p>
    <w:p w14:paraId="1C2FB84A" w14:textId="77777777" w:rsidR="00C30A53" w:rsidRPr="002D158D" w:rsidRDefault="00C30A53" w:rsidP="00C30A53">
      <w:pPr>
        <w:pStyle w:val="CONTPARAG"/>
        <w:numPr>
          <w:ilvl w:val="2"/>
          <w:numId w:val="6"/>
        </w:numPr>
      </w:pPr>
      <w:r w:rsidRPr="002D158D">
        <w:lastRenderedPageBreak/>
        <w:t xml:space="preserve"> Ocorrendo a hipótese prevista no parágrafo anterior, a CONTRATADA responderá pelos custos, através de glosas de créditos e/ou cauções, e/ou pagamento direto ao CONTRATANTE, sendo, inclusive, declarada inidônea, ficando suspensa de firmar CONTRATO pelo prazo de até 24 (vinte e quatro) meses, conforme a gravidade de infração e dos danos decorrentes.</w:t>
      </w:r>
    </w:p>
    <w:p w14:paraId="6DBDA85A" w14:textId="77777777" w:rsidR="00C30A53" w:rsidRPr="002D158D" w:rsidRDefault="00C30A53" w:rsidP="00C30A53">
      <w:pPr>
        <w:pStyle w:val="CONTCLUSULA"/>
      </w:pPr>
      <w:r w:rsidRPr="002D158D">
        <w:t>DA SEGURANÇA DA OBRA</w:t>
      </w:r>
    </w:p>
    <w:p w14:paraId="1FF06AC0" w14:textId="77777777" w:rsidR="00C30A53" w:rsidRPr="002D158D" w:rsidRDefault="00C30A53" w:rsidP="00C30A53">
      <w:pPr>
        <w:pStyle w:val="CONTPARAG"/>
      </w:pPr>
      <w:r w:rsidRPr="002D158D">
        <w:t>A CONTRATADA responderá pela solidez do objeto deste CONTRATO, nos termos do Artigo 618 do Novo Código Civil Brasileiro, bem como pelo bom andamento dos serviços, podendo o CONTRATANTE, por intermédio da fiscalização, impugná-los quando contrariarem a boa técnica ou desobedecerem aos projetos e/ou especificações.</w:t>
      </w:r>
    </w:p>
    <w:p w14:paraId="653C0A82" w14:textId="77777777" w:rsidR="00C30A53" w:rsidRPr="002D158D" w:rsidRDefault="00C30A53" w:rsidP="00C30A53">
      <w:pPr>
        <w:pStyle w:val="CONTCLUSULA"/>
      </w:pPr>
      <w:r w:rsidRPr="002D158D">
        <w:t>DO VALOR DO CONTRATO</w:t>
      </w:r>
    </w:p>
    <w:p w14:paraId="4B6C175C" w14:textId="77777777" w:rsidR="00C30A53" w:rsidRPr="002D158D" w:rsidRDefault="00C30A53" w:rsidP="00C30A53">
      <w:pPr>
        <w:pStyle w:val="CONTPARAG"/>
        <w:numPr>
          <w:ilvl w:val="2"/>
          <w:numId w:val="6"/>
        </w:numPr>
      </w:pPr>
      <w:r w:rsidRPr="002D158D">
        <w:t>O valor global da(s) obra(s) contratada(s) importa em R$ .............. (.............................).</w:t>
      </w:r>
    </w:p>
    <w:p w14:paraId="0CC9011D" w14:textId="77777777" w:rsidR="00C30A53" w:rsidRPr="002D158D" w:rsidRDefault="00C30A53" w:rsidP="00C30A53">
      <w:pPr>
        <w:pStyle w:val="CONTCLUSULA"/>
      </w:pPr>
      <w:r w:rsidRPr="002D158D">
        <w:t>DA GARANTIA DE EXECUÇÃO</w:t>
      </w:r>
    </w:p>
    <w:p w14:paraId="163C5D1A" w14:textId="77777777" w:rsidR="00C30A53" w:rsidRPr="002D158D" w:rsidRDefault="00C30A53" w:rsidP="00C30A53">
      <w:pPr>
        <w:pStyle w:val="CONTPARAG"/>
        <w:numPr>
          <w:ilvl w:val="2"/>
          <w:numId w:val="6"/>
        </w:numPr>
      </w:pPr>
      <w:r w:rsidRPr="002D158D">
        <w:t>A apresentação de garantia de execução do objeto deste contrato ficará condicionada à sua exigência no instrumento convocatório da licitação, sendo de obrigação da CONTRATADA a observância da existência desta exigência, bem como os percentuais e formas por meio das quais poderá apresentar a referida garantia.</w:t>
      </w:r>
    </w:p>
    <w:p w14:paraId="24CC5E54" w14:textId="77777777" w:rsidR="00C30A53" w:rsidRPr="002D158D" w:rsidRDefault="00C30A53" w:rsidP="00C30A53">
      <w:pPr>
        <w:pStyle w:val="CONTPARAG"/>
        <w:numPr>
          <w:ilvl w:val="2"/>
          <w:numId w:val="6"/>
        </w:numPr>
      </w:pPr>
      <w:r w:rsidRPr="002D158D">
        <w:t>Na hipótese de o instrumento convocatório não estabelecer a exigência de garantia de execução do objeto, fica a CONTRATADA desobrigada de sua apresentação para fins de assinatura do Contrato.</w:t>
      </w:r>
    </w:p>
    <w:p w14:paraId="4F4B729D" w14:textId="77777777" w:rsidR="00C30A53" w:rsidRPr="002D158D" w:rsidRDefault="00C30A53" w:rsidP="00C30A53">
      <w:pPr>
        <w:pStyle w:val="CONTCLUSULA"/>
      </w:pPr>
      <w:r w:rsidRPr="002D158D">
        <w:t>DA FORMA DE PAGAMENTO</w:t>
      </w:r>
    </w:p>
    <w:p w14:paraId="1C78D06C" w14:textId="45D24A10" w:rsidR="00C30A53" w:rsidRPr="002D158D" w:rsidRDefault="00C30A53" w:rsidP="00C30A53">
      <w:pPr>
        <w:pStyle w:val="CONTPARAG"/>
        <w:numPr>
          <w:ilvl w:val="2"/>
          <w:numId w:val="6"/>
        </w:numPr>
      </w:pPr>
      <w:r w:rsidRPr="002D158D">
        <w:t>Na elaboração dos orçamentos de custos, o Município considerará além das despesas com a execução da obra ou melhoramentos propriamente ditos, os juros, correção monetária, despesas com financiamentos e eventuais taxas de administração e gerenciamento, que deverá cobrir todas as despesas administrativas.</w:t>
      </w:r>
    </w:p>
    <w:p w14:paraId="61E07B7A" w14:textId="77777777" w:rsidR="00C30A53" w:rsidRPr="002D158D" w:rsidRDefault="00C30A53" w:rsidP="00C30A53">
      <w:pPr>
        <w:pStyle w:val="CONTPARAG"/>
        <w:numPr>
          <w:ilvl w:val="2"/>
          <w:numId w:val="6"/>
        </w:numPr>
      </w:pPr>
      <w:r w:rsidRPr="002D158D">
        <w:t>O pagamento será efetuado conforme medição a cada 30 (trinta) dias, em moeda brasileira corrente, em até 20 (vinte) dias corridos após a apresentação da fatura dos serviços executados e documentos pertinentes devidamente protocolados, desde que cumpridas às cláusulas contratuais e atendidas as condições para liberação das parcelas.</w:t>
      </w:r>
    </w:p>
    <w:p w14:paraId="7BEDD2A8" w14:textId="77777777" w:rsidR="00C30A53" w:rsidRPr="002D158D" w:rsidRDefault="00C30A53" w:rsidP="00C30A53">
      <w:pPr>
        <w:pStyle w:val="CONTPARAG"/>
        <w:numPr>
          <w:ilvl w:val="2"/>
          <w:numId w:val="6"/>
        </w:numPr>
      </w:pPr>
      <w:r w:rsidRPr="002D158D">
        <w:t>O faturamento deverá ser apresentado e protocolado, em 2 (duas) vias, na sede da Contratante.</w:t>
      </w:r>
    </w:p>
    <w:p w14:paraId="6DB760FA" w14:textId="77777777" w:rsidR="00C30A53" w:rsidRPr="002D158D" w:rsidRDefault="00C30A53" w:rsidP="00C30A53">
      <w:pPr>
        <w:pStyle w:val="CONTPARAG"/>
        <w:numPr>
          <w:ilvl w:val="2"/>
          <w:numId w:val="6"/>
        </w:numPr>
      </w:pPr>
      <w:r w:rsidRPr="002D158D">
        <w:lastRenderedPageBreak/>
        <w:t>A fiscalização procederá às medições baseadas nos serviços realizados, cujo percentual deverá ser, no mínimo, igual ao constante do cronograma físico-financeiro, para que se permita a elaboração do processo de faturamento. Caso contrário, será registrada a situação, inclusive, para fins de aplicação das penalidades previstas, se for o caso.</w:t>
      </w:r>
    </w:p>
    <w:p w14:paraId="2F105108" w14:textId="77777777" w:rsidR="00C30A53" w:rsidRPr="002D158D" w:rsidRDefault="00C30A53" w:rsidP="00C30A53">
      <w:pPr>
        <w:pStyle w:val="CONTPARAG"/>
        <w:numPr>
          <w:ilvl w:val="2"/>
          <w:numId w:val="6"/>
        </w:numPr>
      </w:pPr>
      <w:r w:rsidRPr="002D158D">
        <w:t>O faturamento deverá ser apresentado, conforme segue, de modo a padronizar condições e forma de apresentação:</w:t>
      </w:r>
    </w:p>
    <w:p w14:paraId="20015D46" w14:textId="43398194" w:rsidR="00C30A53" w:rsidRPr="002D158D" w:rsidRDefault="00C30A53" w:rsidP="00C30A53">
      <w:pPr>
        <w:pStyle w:val="PargrafodaLista"/>
        <w:numPr>
          <w:ilvl w:val="0"/>
          <w:numId w:val="7"/>
        </w:numPr>
      </w:pPr>
      <w:r w:rsidRPr="002D158D">
        <w:t>Nota fiscal, com discriminação resumida dos serviços executados de acordo com o cronograma físico-financeiro, período de execução da etapa, número da licitação e TERMO DE CONTRATO de empreitada e outros dados que julgar conveniente, não apresente rasura e/ou entrelinhas e esteja certificada pelo engenheiro fiscal.</w:t>
      </w:r>
    </w:p>
    <w:p w14:paraId="6F641733" w14:textId="0B9B8CC4" w:rsidR="00C30A53" w:rsidRPr="002D158D" w:rsidRDefault="00C30A53" w:rsidP="00C30A53">
      <w:pPr>
        <w:pStyle w:val="PargrafodaLista"/>
        <w:numPr>
          <w:ilvl w:val="0"/>
          <w:numId w:val="7"/>
        </w:numPr>
      </w:pPr>
      <w:r w:rsidRPr="002D158D">
        <w:t>Fatura com discriminação resumida dos serviços executados de acordo com o cronograma físico-financeiro pactuado, período de execução da etapa, número da licitação, número do TERMO DE CONTRATO de empreitada e outros dados que julgar conveniente.</w:t>
      </w:r>
    </w:p>
    <w:p w14:paraId="6DDAF862" w14:textId="27AEE94C" w:rsidR="00C30A53" w:rsidRPr="002D158D" w:rsidRDefault="00C30A53" w:rsidP="00C30A53">
      <w:pPr>
        <w:pStyle w:val="PargrafodaLista"/>
        <w:numPr>
          <w:ilvl w:val="0"/>
          <w:numId w:val="7"/>
        </w:numPr>
      </w:pPr>
      <w:r w:rsidRPr="002D158D">
        <w:t>Cópia da guia de recolhimento da Previdência Social GRPS do último recolhimento devido, devidamente quitado e autenticado, de conformidade com o demonstrativo de dados referentes ao FGTS/INSS, exclusivo para a obra.</w:t>
      </w:r>
    </w:p>
    <w:p w14:paraId="0477C75C" w14:textId="78133CC8" w:rsidR="00C30A53" w:rsidRPr="002D158D" w:rsidRDefault="00C30A53" w:rsidP="00C30A53">
      <w:pPr>
        <w:pStyle w:val="PargrafodaLista"/>
        <w:numPr>
          <w:ilvl w:val="0"/>
          <w:numId w:val="7"/>
        </w:numPr>
      </w:pPr>
      <w:r w:rsidRPr="002D158D">
        <w:t>Cópia da guia de recolhimento do Fundo de Garantia por Tempo de Serviço FGTS, do último recolhimento devido, devidamente quitado e autenticado, de conformidade com o demonstrativo de dados referentes ao FGTS/INSS, exclusivo para a obra.</w:t>
      </w:r>
    </w:p>
    <w:p w14:paraId="0227BC5D" w14:textId="0D6DBB04" w:rsidR="00C30A53" w:rsidRPr="002D158D" w:rsidRDefault="00C30A53" w:rsidP="00C30A53">
      <w:pPr>
        <w:pStyle w:val="PargrafodaLista"/>
        <w:numPr>
          <w:ilvl w:val="0"/>
          <w:numId w:val="7"/>
        </w:numPr>
      </w:pPr>
      <w:r w:rsidRPr="002D158D">
        <w:t xml:space="preserve">No processo relativo ao pagamento, deverá constar a relação de documentos relativos </w:t>
      </w:r>
      <w:r w:rsidR="00FB18E0" w:rsidRPr="002D158D">
        <w:t>à</w:t>
      </w:r>
      <w:r w:rsidRPr="002D158D">
        <w:t xml:space="preserve"> comprovação fiscal e trabalhista, exigidos na fase de habilitação do EDITAL.</w:t>
      </w:r>
    </w:p>
    <w:p w14:paraId="4971E824" w14:textId="77777777" w:rsidR="00C30A53" w:rsidRPr="002D158D" w:rsidRDefault="00C30A53" w:rsidP="00C30A53">
      <w:pPr>
        <w:pStyle w:val="PargrafodaLista"/>
        <w:numPr>
          <w:ilvl w:val="1"/>
          <w:numId w:val="7"/>
        </w:numPr>
      </w:pPr>
      <w:r w:rsidRPr="002D158D">
        <w:t>Na falta da apresentação dos documentos supracitados ou com certidões positivas, o pagamento não será retido e nem suspenso, mas poderá ensejar a instauração de processo administrativo. Ou seja, a empresa poderá sofrer as sanções administrativas previstas em lei (advertência, multa, suspensão temporária dos direitos de licitar e declaração de inidoneidade para contratar com a Administração Pública) e, se previsto garantia contratual, sua execução por eventuais prejuízos e, ainda, ter o contrato rescindido.</w:t>
      </w:r>
    </w:p>
    <w:p w14:paraId="31E39B4D" w14:textId="77777777" w:rsidR="00C30A53" w:rsidRPr="002D158D" w:rsidRDefault="00C30A53" w:rsidP="00C30A53">
      <w:pPr>
        <w:pStyle w:val="PargrafodaLista"/>
        <w:numPr>
          <w:ilvl w:val="0"/>
          <w:numId w:val="7"/>
        </w:numPr>
      </w:pPr>
      <w:r w:rsidRPr="002D158D">
        <w:t>A liberação da primeira parcela fica condicionada à quitação junto ao:</w:t>
      </w:r>
    </w:p>
    <w:p w14:paraId="03C9AAE0" w14:textId="77777777" w:rsidR="00C30A53" w:rsidRPr="002D158D" w:rsidRDefault="00C30A53" w:rsidP="00C30A53">
      <w:pPr>
        <w:pStyle w:val="PargrafodaLista"/>
        <w:numPr>
          <w:ilvl w:val="1"/>
          <w:numId w:val="7"/>
        </w:numPr>
      </w:pPr>
      <w:r w:rsidRPr="002D158D">
        <w:t>CREA/CAU-PR, através da ART/RRT.</w:t>
      </w:r>
    </w:p>
    <w:p w14:paraId="6AACF4F1" w14:textId="77777777" w:rsidR="00C30A53" w:rsidRPr="002D158D" w:rsidRDefault="00C30A53" w:rsidP="00C30A53">
      <w:pPr>
        <w:pStyle w:val="PargrafodaLista"/>
        <w:numPr>
          <w:ilvl w:val="1"/>
          <w:numId w:val="7"/>
        </w:numPr>
      </w:pPr>
      <w:r w:rsidRPr="002D158D">
        <w:t>INSS, através de matrícula e/ou CND.</w:t>
      </w:r>
    </w:p>
    <w:p w14:paraId="083DA9C8" w14:textId="77777777" w:rsidR="00C30A53" w:rsidRPr="002D158D" w:rsidRDefault="00C30A53" w:rsidP="00C30A53">
      <w:pPr>
        <w:pStyle w:val="PargrafodaLista"/>
        <w:numPr>
          <w:ilvl w:val="1"/>
          <w:numId w:val="7"/>
        </w:numPr>
      </w:pPr>
      <w:r w:rsidRPr="002D158D">
        <w:t>FGTS/CEF, através do CRF.</w:t>
      </w:r>
    </w:p>
    <w:p w14:paraId="40A7042B" w14:textId="77777777" w:rsidR="00C30A53" w:rsidRPr="002D158D" w:rsidRDefault="00C30A53" w:rsidP="00C30A53">
      <w:pPr>
        <w:pStyle w:val="CONTCLUSULA"/>
      </w:pPr>
      <w:r w:rsidRPr="002D158D">
        <w:t>DAS OBRIGAÇÕES DA CONTRATADA</w:t>
      </w:r>
    </w:p>
    <w:p w14:paraId="6257CD65" w14:textId="52098E5B" w:rsidR="00C30A53" w:rsidRPr="002D158D" w:rsidRDefault="00C30A53" w:rsidP="00C30A53">
      <w:pPr>
        <w:pStyle w:val="CONTPARAG"/>
      </w:pPr>
      <w:r w:rsidRPr="002D158D">
        <w:t xml:space="preserve">A Contratada, além do disposto no Instrumento Convocatório da </w:t>
      </w:r>
      <w:r w:rsidR="00A52048" w:rsidRPr="002D158D">
        <w:t>TOMADA DE PREÇOS</w:t>
      </w:r>
      <w:r w:rsidRPr="002D158D">
        <w:t xml:space="preserve"> nº </w:t>
      </w:r>
      <w:r w:rsidR="00BB399E" w:rsidRPr="002D158D">
        <w:t>10</w:t>
      </w:r>
      <w:r w:rsidRPr="002D158D">
        <w:t>/202</w:t>
      </w:r>
      <w:r w:rsidR="00965D06" w:rsidRPr="002D158D">
        <w:t>2</w:t>
      </w:r>
      <w:r w:rsidRPr="002D158D">
        <w:t xml:space="preserve"> e seus Anexos, compromete-se </w:t>
      </w:r>
      <w:r w:rsidRPr="002D158D">
        <w:lastRenderedPageBreak/>
        <w:t>a manter, durante toda a contratação, as condições de habilitação e qualificação exigidas na legislação pertinente.</w:t>
      </w:r>
    </w:p>
    <w:p w14:paraId="5D6F8B7C" w14:textId="77777777" w:rsidR="00C30A53" w:rsidRPr="002D158D" w:rsidRDefault="00C30A53" w:rsidP="00C30A53">
      <w:pPr>
        <w:pStyle w:val="CONTCLUSULA"/>
      </w:pPr>
      <w:r w:rsidRPr="002D158D">
        <w:t>DOS RESPONSÁVEIS PELA GESTÃO E FISCALIZAÇÃO</w:t>
      </w:r>
    </w:p>
    <w:p w14:paraId="1B46EE30" w14:textId="77777777" w:rsidR="00C30A53" w:rsidRPr="002D158D" w:rsidRDefault="00C30A53" w:rsidP="00C30A53">
      <w:pPr>
        <w:pStyle w:val="CONTPARAG"/>
      </w:pPr>
      <w:r w:rsidRPr="002D158D">
        <w:t xml:space="preserve">São aqueles indicados no </w:t>
      </w:r>
      <w:hyperlink w:anchor="Anexo_I" w:history="1">
        <w:r w:rsidRPr="002D158D">
          <w:rPr>
            <w:rStyle w:val="Hyperlink"/>
          </w:rPr>
          <w:t>Anexo_I</w:t>
        </w:r>
      </w:hyperlink>
      <w:r w:rsidRPr="002D158D">
        <w:t xml:space="preserve"> – Projeto Básico</w:t>
      </w:r>
    </w:p>
    <w:p w14:paraId="0B2C6E9F" w14:textId="77777777" w:rsidR="00C30A53" w:rsidRPr="002D158D" w:rsidRDefault="00C30A53" w:rsidP="00C30A53">
      <w:pPr>
        <w:pStyle w:val="CONTCLUSULA"/>
      </w:pPr>
      <w:r w:rsidRPr="002D158D">
        <w:t>DAS PENALIDADES</w:t>
      </w:r>
    </w:p>
    <w:p w14:paraId="429C92AB" w14:textId="77777777" w:rsidR="00C30A53" w:rsidRPr="002D158D" w:rsidRDefault="00C30A53" w:rsidP="00C30A53">
      <w:pPr>
        <w:pStyle w:val="CONTPARAG"/>
      </w:pPr>
      <w:r w:rsidRPr="002D158D">
        <w:t>À CONTRATADA serão aplicadas multas pelo CONTRATANTE, a serem apuradas na forma, a saber:</w:t>
      </w:r>
    </w:p>
    <w:p w14:paraId="0BB379D9" w14:textId="77777777" w:rsidR="00C30A53" w:rsidRPr="002D158D" w:rsidRDefault="00C30A53" w:rsidP="00C30A53">
      <w:pPr>
        <w:pStyle w:val="PargrafodaLista"/>
        <w:numPr>
          <w:ilvl w:val="0"/>
          <w:numId w:val="8"/>
        </w:numPr>
      </w:pPr>
      <w:r w:rsidRPr="002D158D">
        <w:t>de 1% (um por cento) do valor dos serviços não executados, de cada Ordem de Serviços e da parcela mensal do cronograma físico, por dia consecutivo que exceder à data prevista para a sua conclusão.</w:t>
      </w:r>
    </w:p>
    <w:p w14:paraId="7F56377F" w14:textId="77777777" w:rsidR="00C30A53" w:rsidRPr="002D158D" w:rsidRDefault="00C30A53" w:rsidP="00C30A53">
      <w:pPr>
        <w:pStyle w:val="PargrafodaLista"/>
        <w:numPr>
          <w:ilvl w:val="0"/>
          <w:numId w:val="8"/>
        </w:numPr>
      </w:pPr>
      <w:r w:rsidRPr="002D158D">
        <w:t>de 0,1% (um décimo por cento) do valor contratual, por dia consecutivo que exceder à data prevista para a conclusão da obra de cada Ordem de Serviço.</w:t>
      </w:r>
    </w:p>
    <w:p w14:paraId="299BEFC9" w14:textId="77777777" w:rsidR="00C30A53" w:rsidRPr="002D158D" w:rsidRDefault="00C30A53" w:rsidP="00C30A53">
      <w:pPr>
        <w:pStyle w:val="PargrafodaLista"/>
        <w:numPr>
          <w:ilvl w:val="0"/>
          <w:numId w:val="8"/>
        </w:numPr>
      </w:pPr>
      <w:r w:rsidRPr="002D158D">
        <w:t>de 1% (um por cento) do valor contratual quando:</w:t>
      </w:r>
    </w:p>
    <w:p w14:paraId="5E4AB42E" w14:textId="77777777" w:rsidR="00C30A53" w:rsidRPr="002D158D" w:rsidRDefault="00C30A53" w:rsidP="00C30A53">
      <w:pPr>
        <w:pStyle w:val="PargrafodaLista"/>
        <w:numPr>
          <w:ilvl w:val="1"/>
          <w:numId w:val="8"/>
        </w:numPr>
      </w:pPr>
      <w:r w:rsidRPr="002D158D">
        <w:t>A CONTRATADA mostrar-se negligente para com as obrigações estipuladas neste instrumento.</w:t>
      </w:r>
    </w:p>
    <w:p w14:paraId="72EF3175" w14:textId="77777777" w:rsidR="00C30A53" w:rsidRPr="002D158D" w:rsidRDefault="00C30A53" w:rsidP="00C30A53">
      <w:pPr>
        <w:pStyle w:val="PargrafodaLista"/>
        <w:numPr>
          <w:ilvl w:val="1"/>
          <w:numId w:val="8"/>
        </w:numPr>
      </w:pPr>
      <w:r w:rsidRPr="002D158D">
        <w:t>Não executar os serviços perfeitamente de acordo com os dados específicos que lhe forem fornecidos.</w:t>
      </w:r>
    </w:p>
    <w:p w14:paraId="5D495328" w14:textId="77777777" w:rsidR="00C30A53" w:rsidRPr="002D158D" w:rsidRDefault="00C30A53" w:rsidP="00C30A53">
      <w:pPr>
        <w:pStyle w:val="PargrafodaLista"/>
        <w:numPr>
          <w:ilvl w:val="1"/>
          <w:numId w:val="8"/>
        </w:numPr>
      </w:pPr>
      <w:r w:rsidRPr="002D158D">
        <w:t>Informar de forma inexata à CONTRATANTE sobre os serviços contratados.</w:t>
      </w:r>
    </w:p>
    <w:p w14:paraId="610816E5" w14:textId="77777777" w:rsidR="00C30A53" w:rsidRPr="002D158D" w:rsidRDefault="00C30A53" w:rsidP="00C30A53">
      <w:pPr>
        <w:pStyle w:val="PargrafodaLista"/>
        <w:numPr>
          <w:ilvl w:val="1"/>
          <w:numId w:val="8"/>
        </w:numPr>
      </w:pPr>
      <w:r w:rsidRPr="002D158D">
        <w:t>Incorrer em qualquer outra omissão ou negligência não especificada nos itens anteriores, sem prejuízo das demais sanções previstas na Lei n.º 8.666/93.</w:t>
      </w:r>
    </w:p>
    <w:p w14:paraId="0E634894" w14:textId="77777777" w:rsidR="00C30A53" w:rsidRPr="002D158D" w:rsidRDefault="00C30A53" w:rsidP="00C30A53">
      <w:pPr>
        <w:pStyle w:val="PargrafodaLista"/>
        <w:numPr>
          <w:ilvl w:val="0"/>
          <w:numId w:val="8"/>
        </w:numPr>
      </w:pPr>
      <w:r w:rsidRPr="002D158D">
        <w:t>de 5% (cinco por cento) do valor da fatura do mês, quando não cumprir as exigências relativas aos equipamentos de proteção individual (EPI).</w:t>
      </w:r>
    </w:p>
    <w:p w14:paraId="11E41323" w14:textId="77777777" w:rsidR="00C30A53" w:rsidRPr="002D158D" w:rsidRDefault="00C30A53" w:rsidP="00C30A53">
      <w:pPr>
        <w:pStyle w:val="CONTCLUSULA"/>
      </w:pPr>
      <w:r w:rsidRPr="002D158D">
        <w:t>DA APLICAÇÃO DAS MULTAS</w:t>
      </w:r>
    </w:p>
    <w:p w14:paraId="75BED01F" w14:textId="77777777" w:rsidR="00C30A53" w:rsidRPr="002D158D" w:rsidRDefault="00C30A53" w:rsidP="00C30A53">
      <w:pPr>
        <w:pStyle w:val="CONTPARAG"/>
        <w:numPr>
          <w:ilvl w:val="2"/>
          <w:numId w:val="6"/>
        </w:numPr>
      </w:pPr>
      <w:r w:rsidRPr="002D158D">
        <w:t>Quando da aplicação de multas, o CONTRATANTE notificará a CONTRATADA, que terá prazo de 10 (dez) dias para recolher aos cofres públicos municipais a importância correspondente, sob pena de incorrer em outras sanções cabíveis.</w:t>
      </w:r>
    </w:p>
    <w:p w14:paraId="34432E1F" w14:textId="5A1D6EE3" w:rsidR="00C30A53" w:rsidRPr="002D158D" w:rsidRDefault="00C30A53" w:rsidP="00C30A53">
      <w:pPr>
        <w:pStyle w:val="CONTPARAG"/>
        <w:numPr>
          <w:ilvl w:val="2"/>
          <w:numId w:val="6"/>
        </w:numPr>
      </w:pPr>
      <w:r w:rsidRPr="002D158D">
        <w:t xml:space="preserve">Compete à </w:t>
      </w:r>
      <w:r w:rsidRPr="002D158D">
        <w:rPr>
          <w:b/>
          <w:bCs/>
        </w:rPr>
        <w:t xml:space="preserve">SECRETARIA DE </w:t>
      </w:r>
      <w:r w:rsidR="000E1016" w:rsidRPr="002D158D">
        <w:rPr>
          <w:b/>
          <w:bCs/>
        </w:rPr>
        <w:t>URBANISMO</w:t>
      </w:r>
      <w:r w:rsidRPr="002D158D">
        <w:rPr>
          <w:b/>
          <w:bCs/>
        </w:rPr>
        <w:t xml:space="preserve"> DO MUNICÍPIO DE SARANDI</w:t>
      </w:r>
      <w:r w:rsidRPr="002D158D">
        <w:t>, propor a aplicação de multas, tendo em vista a gravidade da falta cometida pela CONTRATADA.</w:t>
      </w:r>
    </w:p>
    <w:p w14:paraId="104D34A8" w14:textId="77777777" w:rsidR="00C30A53" w:rsidRPr="002D158D" w:rsidRDefault="00C30A53" w:rsidP="00C30A53">
      <w:pPr>
        <w:pStyle w:val="CONTPARAG"/>
        <w:numPr>
          <w:ilvl w:val="2"/>
          <w:numId w:val="6"/>
        </w:numPr>
      </w:pPr>
      <w:r w:rsidRPr="002D158D">
        <w:t>Caberá recurso da aplicação de multas, dirigido ao CONTRATANTE, no prazo de 03 (três) dias, a contar da data do recebimento da respectiva notificação, mediante prévio recolhimento da multa, sem efeito suspensivo, até que seja devidamente efetuada a justificativa exposta.</w:t>
      </w:r>
    </w:p>
    <w:p w14:paraId="7CE9B8E4" w14:textId="77777777" w:rsidR="00C30A53" w:rsidRPr="002D158D" w:rsidRDefault="00C30A53" w:rsidP="00C30A53">
      <w:pPr>
        <w:pStyle w:val="CONTPARAG"/>
        <w:numPr>
          <w:ilvl w:val="2"/>
          <w:numId w:val="6"/>
        </w:numPr>
      </w:pPr>
      <w:r w:rsidRPr="002D158D">
        <w:lastRenderedPageBreak/>
        <w:t>O CONTRATANTE julgará, de forma fundamentada e no prazo máximo de 30 (trinta) dias, procedente ou improcedente a penalidade a ser imposta.</w:t>
      </w:r>
    </w:p>
    <w:p w14:paraId="2D66F4F2" w14:textId="77777777" w:rsidR="00C30A53" w:rsidRPr="002D158D" w:rsidRDefault="00C30A53" w:rsidP="00C30A53">
      <w:pPr>
        <w:pStyle w:val="CONTPARAG"/>
        <w:numPr>
          <w:ilvl w:val="2"/>
          <w:numId w:val="6"/>
        </w:numPr>
      </w:pPr>
      <w:r w:rsidRPr="002D158D">
        <w:t>Se a multa for julgada improcedente, a importância recolhida pela CONTRATADA será devolvida pelo CONTRATANTE, no prazo de 03 (três) dias, contados da data do julgamento.</w:t>
      </w:r>
    </w:p>
    <w:p w14:paraId="61CFB3F7" w14:textId="77777777" w:rsidR="00C30A53" w:rsidRPr="002D158D" w:rsidRDefault="00C30A53" w:rsidP="00C30A53">
      <w:pPr>
        <w:pStyle w:val="CONTCLUSULA"/>
      </w:pPr>
      <w:r w:rsidRPr="002D158D">
        <w:t>DA CESSÃO DO CONTRATO E SUBCONTRATAÇÃO</w:t>
      </w:r>
    </w:p>
    <w:p w14:paraId="7837F294" w14:textId="77777777" w:rsidR="00C30A53" w:rsidRPr="002D158D" w:rsidRDefault="00C30A53" w:rsidP="00C30A53">
      <w:pPr>
        <w:pStyle w:val="CONTPARAG"/>
      </w:pPr>
      <w:r w:rsidRPr="002D158D">
        <w:t>A CONTRATADA não poderá ceder o presente CONTRATO a nenhuma pessoa física ou jurídica, sem autorização prévia e por escrito do CONTRATANTE.</w:t>
      </w:r>
    </w:p>
    <w:p w14:paraId="15620E88" w14:textId="77777777" w:rsidR="00C30A53" w:rsidRPr="002D158D" w:rsidRDefault="00C30A53" w:rsidP="00C30A53">
      <w:pPr>
        <w:pStyle w:val="CONTCLUSULA"/>
      </w:pPr>
      <w:r w:rsidRPr="002D158D">
        <w:t>DA RESPONSABILIDADE CIVIL DA CONTRATADA</w:t>
      </w:r>
    </w:p>
    <w:p w14:paraId="6DD42722" w14:textId="77777777" w:rsidR="00C30A53" w:rsidRPr="002D158D" w:rsidRDefault="00C30A53" w:rsidP="00C30A53">
      <w:pPr>
        <w:pStyle w:val="CONTPARAG"/>
      </w:pPr>
      <w:r w:rsidRPr="002D158D">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obrigando-se, ainda, a reparar, corrigir, reconstruir ou substituir, às suas expensas, no total ou em parte, o objeto do CONTRATO em que se verificarem vícios ou incorreções resultantes da execução ou de materiais empregados.</w:t>
      </w:r>
    </w:p>
    <w:p w14:paraId="7EEE383C" w14:textId="77777777" w:rsidR="00C30A53" w:rsidRPr="002D158D" w:rsidRDefault="00C30A53" w:rsidP="00C30A53">
      <w:pPr>
        <w:pStyle w:val="CONTCLUSULA"/>
      </w:pPr>
      <w:r w:rsidRPr="002D158D">
        <w:t>DO RECEBIMENTO DA OBRA</w:t>
      </w:r>
    </w:p>
    <w:p w14:paraId="13F063CA" w14:textId="77777777" w:rsidR="00C30A53" w:rsidRPr="002D158D" w:rsidRDefault="00C30A53" w:rsidP="00C30A53">
      <w:pPr>
        <w:pStyle w:val="CONTPARAG"/>
      </w:pPr>
      <w:r w:rsidRPr="002D158D">
        <w:t>O objeto deste CONTRATO será recebido por Comissão especialmente designada pelo CONTRATANTE, ficando a CONTRATADA responsável pelo bom funcionamento dos serviços executados, até o seu definitivo recebimento, exceto por danos que sejam de responsabilidade do CONTRATANTE.</w:t>
      </w:r>
    </w:p>
    <w:p w14:paraId="0830F7F4" w14:textId="77777777" w:rsidR="00C30A53" w:rsidRPr="002D158D" w:rsidRDefault="00C30A53" w:rsidP="00C30A53">
      <w:pPr>
        <w:pStyle w:val="CONTCLUSULA"/>
      </w:pPr>
      <w:r w:rsidRPr="002D158D">
        <w:t>DA VIGÊNCIA</w:t>
      </w:r>
    </w:p>
    <w:p w14:paraId="59A50EA0" w14:textId="0A80EE9C" w:rsidR="00C30A53" w:rsidRPr="002D158D" w:rsidRDefault="00C30A53" w:rsidP="00C30A53">
      <w:pPr>
        <w:pStyle w:val="CONTPARAG"/>
      </w:pPr>
      <w:r w:rsidRPr="002D158D">
        <w:t xml:space="preserve">O prazo de vigência do CONTRATO será de </w:t>
      </w:r>
      <w:r w:rsidR="000E1016" w:rsidRPr="002D158D">
        <w:rPr>
          <w:b/>
          <w:bCs/>
        </w:rPr>
        <w:t>180 (cento e oitenta)</w:t>
      </w:r>
      <w:r w:rsidRPr="002D158D">
        <w:rPr>
          <w:b/>
          <w:bCs/>
        </w:rPr>
        <w:t xml:space="preserve"> dias</w:t>
      </w:r>
      <w:r w:rsidRPr="002D158D">
        <w:t>, contados a partir da data de sua assinatura, podendo ser prorrogado conforme termos da Lei 8.666/93.</w:t>
      </w:r>
    </w:p>
    <w:p w14:paraId="210BA0CC" w14:textId="77777777" w:rsidR="00C30A53" w:rsidRPr="002D158D" w:rsidRDefault="00C30A53" w:rsidP="00C30A53">
      <w:pPr>
        <w:pStyle w:val="CONTCLUSULA"/>
      </w:pPr>
      <w:r w:rsidRPr="002D158D">
        <w:t>DO REAJUSTE</w:t>
      </w:r>
    </w:p>
    <w:p w14:paraId="56248128" w14:textId="77777777" w:rsidR="00C30A53" w:rsidRPr="002D158D" w:rsidRDefault="00C30A53" w:rsidP="00C30A53">
      <w:pPr>
        <w:pStyle w:val="CONTPARAG"/>
      </w:pPr>
      <w:r w:rsidRPr="002D158D">
        <w:t xml:space="preserve">Conforme apresentado no </w:t>
      </w:r>
      <w:hyperlink w:anchor="Anexo_I" w:history="1">
        <w:r w:rsidRPr="002D158D">
          <w:rPr>
            <w:rStyle w:val="Hyperlink"/>
          </w:rPr>
          <w:t>Anexo_I</w:t>
        </w:r>
      </w:hyperlink>
      <w:r w:rsidRPr="002D158D">
        <w:t xml:space="preserve"> – Projeto Básico, parte integrante desta licitação.</w:t>
      </w:r>
    </w:p>
    <w:p w14:paraId="517BCD92" w14:textId="77777777" w:rsidR="00C30A53" w:rsidRPr="002D158D" w:rsidRDefault="00C30A53" w:rsidP="00C30A53">
      <w:pPr>
        <w:pStyle w:val="CONTCLUSULA"/>
      </w:pPr>
      <w:r w:rsidRPr="002D158D">
        <w:t>DA RESCISÃO</w:t>
      </w:r>
    </w:p>
    <w:p w14:paraId="158A456A" w14:textId="77777777" w:rsidR="00C30A53" w:rsidRPr="002D158D" w:rsidRDefault="00C30A53" w:rsidP="00C30A53">
      <w:pPr>
        <w:pStyle w:val="CONTPARAG"/>
        <w:numPr>
          <w:ilvl w:val="2"/>
          <w:numId w:val="6"/>
        </w:numPr>
      </w:pPr>
      <w:r w:rsidRPr="002D158D">
        <w:t xml:space="preserve">A Contratante se reserva o direito de rescindir o CONTRATO, independentemente de interposição judicial ou extrajudicial, sem que à </w:t>
      </w:r>
      <w:r w:rsidRPr="002D158D">
        <w:lastRenderedPageBreak/>
        <w:t>CONTRATADA caiba o direito de indenização de qualquer espécie, nos seguintes casos nos casos a seguir mencionados:</w:t>
      </w:r>
    </w:p>
    <w:p w14:paraId="7495B225" w14:textId="77777777" w:rsidR="00C30A53" w:rsidRPr="002D158D" w:rsidRDefault="00C30A53" w:rsidP="00C30A53">
      <w:pPr>
        <w:pStyle w:val="PargrafodaLista"/>
        <w:numPr>
          <w:ilvl w:val="0"/>
          <w:numId w:val="10"/>
        </w:numPr>
      </w:pPr>
      <w:r w:rsidRPr="002D158D">
        <w:t>Quando a Contratada falir, ou for dissolvida.</w:t>
      </w:r>
    </w:p>
    <w:p w14:paraId="2DE02FF3" w14:textId="77777777" w:rsidR="00C30A53" w:rsidRPr="002D158D" w:rsidRDefault="00C30A53" w:rsidP="00C30A53">
      <w:pPr>
        <w:pStyle w:val="PargrafodaLista"/>
        <w:numPr>
          <w:ilvl w:val="0"/>
          <w:numId w:val="10"/>
        </w:numPr>
      </w:pPr>
      <w:r w:rsidRPr="002D158D">
        <w:t xml:space="preserve">Quando houver inadimplência de cláusula ou condições contratuais por parte da Contratada e desobediência da determinação da fiscalização. </w:t>
      </w:r>
    </w:p>
    <w:p w14:paraId="0C9C5685" w14:textId="77777777" w:rsidR="00C30A53" w:rsidRPr="002D158D" w:rsidRDefault="00C30A53" w:rsidP="00C30A53">
      <w:pPr>
        <w:pStyle w:val="PargrafodaLista"/>
        <w:numPr>
          <w:ilvl w:val="0"/>
          <w:numId w:val="10"/>
        </w:numPr>
      </w:pPr>
      <w:r w:rsidRPr="002D158D">
        <w:t>Quando a Contratada transferir no todo ou em parte o CONTRATO.</w:t>
      </w:r>
    </w:p>
    <w:p w14:paraId="64AFEC9A" w14:textId="77777777" w:rsidR="00C30A53" w:rsidRPr="002D158D" w:rsidRDefault="00C30A53" w:rsidP="00C30A53">
      <w:pPr>
        <w:pStyle w:val="PargrafodaLista"/>
        <w:numPr>
          <w:ilvl w:val="0"/>
          <w:numId w:val="10"/>
        </w:numPr>
      </w:pPr>
      <w:r w:rsidRPr="002D158D">
        <w:t>Quando houver atraso dos serviços, sem justificativa aceita pela Contratante, pelo prazo de 30 (trinta) dias.</w:t>
      </w:r>
    </w:p>
    <w:p w14:paraId="4C14CA4E" w14:textId="77777777" w:rsidR="00C30A53" w:rsidRPr="002D158D" w:rsidRDefault="00C30A53" w:rsidP="00C30A53">
      <w:pPr>
        <w:pStyle w:val="PargrafodaLista"/>
        <w:numPr>
          <w:ilvl w:val="0"/>
          <w:numId w:val="10"/>
        </w:numPr>
      </w:pPr>
      <w:r w:rsidRPr="002D158D">
        <w:t>Demais hipóteses mencionadas nos Artigos 78, 79 e 80 da Lei Federal n.º 8.666/93.</w:t>
      </w:r>
    </w:p>
    <w:p w14:paraId="54A1DD90" w14:textId="77777777" w:rsidR="00C30A53" w:rsidRPr="002D158D" w:rsidRDefault="00C30A53" w:rsidP="00C30A53">
      <w:pPr>
        <w:pStyle w:val="CONTPARAG"/>
        <w:numPr>
          <w:ilvl w:val="2"/>
          <w:numId w:val="6"/>
        </w:numPr>
      </w:pPr>
      <w:r w:rsidRPr="002D158D">
        <w:t>A rescisão do CONTRATO, quando motivada por qualquer dos subitens anteriormente relacionados, implicará na apuração de perdas e danos sem embargos da aplicação das demais providências legais cabíveis.</w:t>
      </w:r>
    </w:p>
    <w:p w14:paraId="60BDC53D" w14:textId="77777777" w:rsidR="00C30A53" w:rsidRPr="002D158D" w:rsidRDefault="00C30A53" w:rsidP="00C30A53">
      <w:pPr>
        <w:pStyle w:val="CONTPARAG"/>
        <w:numPr>
          <w:ilvl w:val="2"/>
          <w:numId w:val="6"/>
        </w:numPr>
      </w:pPr>
      <w:r w:rsidRPr="002D158D">
        <w:t>O CONTRATANTE, por conveniência exclusiva e independentemente de cláusulas expressas, poderá rescindir este CONTRATO, desde que efetue os pagamentos devidos, relativos ao mesmo.</w:t>
      </w:r>
    </w:p>
    <w:p w14:paraId="6B448C86" w14:textId="77777777" w:rsidR="00C30A53" w:rsidRPr="002D158D" w:rsidRDefault="00C30A53" w:rsidP="00C30A53">
      <w:pPr>
        <w:pStyle w:val="CONTPARAG"/>
        <w:numPr>
          <w:ilvl w:val="2"/>
          <w:numId w:val="6"/>
        </w:numPr>
      </w:pPr>
      <w:r w:rsidRPr="002D158D">
        <w:t>Declarada a rescisão do CONTRATO, que vigorará a partir da data de sua declaração, a CONTRATADA se obriga, expressamente, como ora o faz, a entregar o objeto deste CONTRATO inteiramente desembaraçado, não criando dificuldades de qualquer natureza.</w:t>
      </w:r>
    </w:p>
    <w:p w14:paraId="3FCFE8F1" w14:textId="77777777" w:rsidR="00C30A53" w:rsidRPr="002D158D" w:rsidRDefault="00C30A53" w:rsidP="00C30A53">
      <w:pPr>
        <w:pStyle w:val="CONTCLUSULA"/>
      </w:pPr>
      <w:r w:rsidRPr="002D158D">
        <w:t>DAS ALTERAÇÕES</w:t>
      </w:r>
    </w:p>
    <w:p w14:paraId="26282D8F" w14:textId="77777777" w:rsidR="00C30A53" w:rsidRPr="002D158D" w:rsidRDefault="00C30A53" w:rsidP="00C30A53">
      <w:pPr>
        <w:pStyle w:val="CONTPARAG"/>
        <w:numPr>
          <w:ilvl w:val="2"/>
          <w:numId w:val="6"/>
        </w:numPr>
      </w:pPr>
      <w:r w:rsidRPr="002D158D">
        <w:t>Este CONTRATO poderá ser alterado, no que couber, nos termos do artigo 65 da Lei nº 8.666/93.</w:t>
      </w:r>
    </w:p>
    <w:p w14:paraId="6E688FC7" w14:textId="77777777" w:rsidR="00C30A53" w:rsidRPr="002D158D" w:rsidRDefault="00C30A53" w:rsidP="00C30A53">
      <w:pPr>
        <w:pStyle w:val="CONTPARAG"/>
        <w:numPr>
          <w:ilvl w:val="2"/>
          <w:numId w:val="6"/>
        </w:numPr>
      </w:pPr>
      <w:r w:rsidRPr="002D158D">
        <w:t>As inclusões ou alterações de qualquer elemento não constante do presente serão efetuadas por TERMO ADITIVO, que integrarão o CONTRATO para todos os fins e efeitos de direito.</w:t>
      </w:r>
    </w:p>
    <w:p w14:paraId="3C60B46A" w14:textId="77777777" w:rsidR="00C30A53" w:rsidRPr="002D158D" w:rsidRDefault="00C30A53" w:rsidP="00C30A53">
      <w:pPr>
        <w:pStyle w:val="CONTCLUSULA"/>
      </w:pPr>
      <w:r w:rsidRPr="002D158D">
        <w:t>DOS CASOS OMISSOS</w:t>
      </w:r>
    </w:p>
    <w:p w14:paraId="64F6085E" w14:textId="77777777" w:rsidR="00C30A53" w:rsidRPr="002D158D" w:rsidRDefault="00C30A53" w:rsidP="00C30A53">
      <w:pPr>
        <w:pStyle w:val="CONTPARAG"/>
      </w:pPr>
      <w:r w:rsidRPr="002D158D">
        <w:t>Os casos omissos serão dirimidos de comum acordo entre as partes, com base na legislação em vigor.</w:t>
      </w:r>
    </w:p>
    <w:p w14:paraId="4DABF163" w14:textId="77777777" w:rsidR="00C30A53" w:rsidRPr="002D158D" w:rsidRDefault="00C30A53" w:rsidP="00C30A53">
      <w:pPr>
        <w:pStyle w:val="CONTCLUSULA"/>
      </w:pPr>
      <w:r w:rsidRPr="002D158D">
        <w:t>DO FORO</w:t>
      </w:r>
    </w:p>
    <w:p w14:paraId="58584ABD" w14:textId="77777777" w:rsidR="00C30A53" w:rsidRPr="002D158D" w:rsidRDefault="00C30A53" w:rsidP="00C30A53">
      <w:pPr>
        <w:pStyle w:val="CONTPARAG"/>
      </w:pPr>
      <w:r w:rsidRPr="002D158D">
        <w:t>As partes contratuais ficam obrigadas a responder pelo cumprimento deste termo perante o foro desta Comarca de Sarandi, Estado do Paraná, não obstante qualquer mudança de domicílio da CONTRATADA que, em razão disso, é obrigada a manter um representante nesta cidade com plenos poderes para receber notificação, citação inicial e outras medidas em Direito permitidas.</w:t>
      </w:r>
    </w:p>
    <w:p w14:paraId="4E382474" w14:textId="77777777" w:rsidR="00C30A53" w:rsidRPr="002D158D" w:rsidRDefault="00C30A53" w:rsidP="00C30A53">
      <w:pPr>
        <w:pStyle w:val="CONTCLUSULA"/>
      </w:pPr>
      <w:r w:rsidRPr="002D158D">
        <w:lastRenderedPageBreak/>
        <w:t>DO CONHECIMENTO DAS PARTES</w:t>
      </w:r>
    </w:p>
    <w:p w14:paraId="5ADB5047" w14:textId="77777777" w:rsidR="00C30A53" w:rsidRPr="002D158D" w:rsidRDefault="00C30A53" w:rsidP="00C30A53">
      <w:pPr>
        <w:pStyle w:val="CONTPARAG"/>
      </w:pPr>
      <w:r w:rsidRPr="002D158D">
        <w:t>Ao firmar este instrumento, declara a CONTRATADA ter plena ciência de seu conteúdo, bem como dos demais documentos vinculados ao presente CONTRATO.</w:t>
      </w:r>
    </w:p>
    <w:p w14:paraId="2AA3A157" w14:textId="77777777" w:rsidR="00C30A53" w:rsidRPr="002D158D" w:rsidRDefault="00C30A53" w:rsidP="00C30A53"/>
    <w:p w14:paraId="62714F82" w14:textId="77777777" w:rsidR="00C30A53" w:rsidRPr="002D158D" w:rsidRDefault="00C30A53" w:rsidP="00C30A53">
      <w:r w:rsidRPr="002D158D">
        <w:t>Estando justas e acordadas, as partes contratantes assinam o presente instrumento, em 4 (quatro) vias de igual teor, com as testemunhas presentes ao ato, a fim de que produza seus efeitos legais.</w:t>
      </w:r>
    </w:p>
    <w:p w14:paraId="30042451" w14:textId="77777777" w:rsidR="00C30A53" w:rsidRPr="002D158D" w:rsidRDefault="00C30A53" w:rsidP="00C30A53"/>
    <w:p w14:paraId="44A6C088" w14:textId="29F1F518" w:rsidR="00F72C43" w:rsidRPr="002D158D" w:rsidRDefault="00C30A53" w:rsidP="00C30A53">
      <w:pPr>
        <w:jc w:val="center"/>
      </w:pPr>
      <w:r w:rsidRPr="002D158D">
        <w:t xml:space="preserve">Sarandi, _____ de ____________ </w:t>
      </w:r>
      <w:proofErr w:type="spellStart"/>
      <w:r w:rsidRPr="002D158D">
        <w:t>de</w:t>
      </w:r>
      <w:proofErr w:type="spellEnd"/>
      <w:r w:rsidRPr="002D158D">
        <w:t xml:space="preserve"> 20___</w:t>
      </w:r>
      <w:r w:rsidR="00F72C43" w:rsidRPr="002D158D">
        <w:t>.</w:t>
      </w:r>
    </w:p>
    <w:p w14:paraId="4C34F759" w14:textId="77777777" w:rsidR="005A0A1E" w:rsidRPr="002D158D" w:rsidRDefault="005A0A1E" w:rsidP="00F72C43">
      <w:pPr>
        <w:jc w:val="center"/>
      </w:pPr>
    </w:p>
    <w:p w14:paraId="3F6006F2" w14:textId="77777777" w:rsidR="00F72C43" w:rsidRPr="002D158D" w:rsidRDefault="00F72C43" w:rsidP="00F72C43">
      <w:pPr>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8"/>
        <w:gridCol w:w="4099"/>
      </w:tblGrid>
      <w:tr w:rsidR="00F72C43" w:rsidRPr="002D158D" w14:paraId="28D7F03B" w14:textId="77777777" w:rsidTr="00EF75E2">
        <w:tc>
          <w:tcPr>
            <w:tcW w:w="3964" w:type="dxa"/>
            <w:tcBorders>
              <w:top w:val="single" w:sz="4" w:space="0" w:color="auto"/>
            </w:tcBorders>
          </w:tcPr>
          <w:p w14:paraId="61F73B31" w14:textId="77777777" w:rsidR="00F72C43" w:rsidRPr="002D158D" w:rsidRDefault="00F72C43" w:rsidP="00931961">
            <w:pPr>
              <w:pStyle w:val="Tabela"/>
              <w:rPr>
                <w:b/>
              </w:rPr>
            </w:pPr>
            <w:r w:rsidRPr="002D158D">
              <w:rPr>
                <w:b/>
              </w:rPr>
              <w:t>Walter Volpato</w:t>
            </w:r>
          </w:p>
          <w:p w14:paraId="64A6B95D" w14:textId="77777777" w:rsidR="00F72C43" w:rsidRPr="002D158D" w:rsidRDefault="00F72C43" w:rsidP="00931961">
            <w:pPr>
              <w:pStyle w:val="Tabela"/>
            </w:pPr>
            <w:r w:rsidRPr="002D158D">
              <w:t>Prefeito Municipal</w:t>
            </w:r>
          </w:p>
        </w:tc>
        <w:tc>
          <w:tcPr>
            <w:tcW w:w="998" w:type="dxa"/>
          </w:tcPr>
          <w:p w14:paraId="6B221A92" w14:textId="77777777" w:rsidR="00F72C43" w:rsidRPr="002D158D" w:rsidRDefault="00F72C43" w:rsidP="00931961">
            <w:pPr>
              <w:jc w:val="center"/>
            </w:pPr>
          </w:p>
        </w:tc>
        <w:tc>
          <w:tcPr>
            <w:tcW w:w="4099" w:type="dxa"/>
            <w:tcBorders>
              <w:top w:val="single" w:sz="4" w:space="0" w:color="auto"/>
            </w:tcBorders>
          </w:tcPr>
          <w:p w14:paraId="16624190" w14:textId="77777777" w:rsidR="00F72C43" w:rsidRPr="002D158D" w:rsidRDefault="00F72C43" w:rsidP="00931961">
            <w:pPr>
              <w:pStyle w:val="Tabela"/>
              <w:rPr>
                <w:b/>
              </w:rPr>
            </w:pPr>
            <w:r w:rsidRPr="002D158D">
              <w:rPr>
                <w:b/>
              </w:rPr>
              <w:t>(Nome Completo)</w:t>
            </w:r>
          </w:p>
          <w:p w14:paraId="5279E1CA" w14:textId="77777777" w:rsidR="00F72C43" w:rsidRPr="002D158D" w:rsidRDefault="00F72C43" w:rsidP="00931961">
            <w:pPr>
              <w:pStyle w:val="Tabela"/>
            </w:pPr>
            <w:r w:rsidRPr="002D158D">
              <w:t>Secretário Municipal</w:t>
            </w:r>
          </w:p>
        </w:tc>
      </w:tr>
      <w:tr w:rsidR="00F72C43" w:rsidRPr="002D158D" w14:paraId="378AA7C1" w14:textId="77777777" w:rsidTr="00EF75E2">
        <w:trPr>
          <w:trHeight w:val="1178"/>
        </w:trPr>
        <w:tc>
          <w:tcPr>
            <w:tcW w:w="3964" w:type="dxa"/>
            <w:tcBorders>
              <w:bottom w:val="single" w:sz="4" w:space="0" w:color="auto"/>
            </w:tcBorders>
          </w:tcPr>
          <w:p w14:paraId="7F27C5D8" w14:textId="77777777" w:rsidR="00F72C43" w:rsidRPr="002D158D" w:rsidRDefault="00F72C43" w:rsidP="00931961">
            <w:pPr>
              <w:pStyle w:val="Tabela"/>
              <w:rPr>
                <w:b/>
              </w:rPr>
            </w:pPr>
          </w:p>
        </w:tc>
        <w:tc>
          <w:tcPr>
            <w:tcW w:w="998" w:type="dxa"/>
          </w:tcPr>
          <w:p w14:paraId="33DDFB70" w14:textId="77777777" w:rsidR="00F72C43" w:rsidRPr="002D158D" w:rsidRDefault="00F72C43" w:rsidP="00931961">
            <w:pPr>
              <w:jc w:val="center"/>
            </w:pPr>
          </w:p>
        </w:tc>
        <w:tc>
          <w:tcPr>
            <w:tcW w:w="4099" w:type="dxa"/>
            <w:tcBorders>
              <w:bottom w:val="single" w:sz="4" w:space="0" w:color="auto"/>
            </w:tcBorders>
          </w:tcPr>
          <w:p w14:paraId="6603B6DA" w14:textId="77777777" w:rsidR="00F72C43" w:rsidRPr="002D158D" w:rsidRDefault="00F72C43" w:rsidP="00931961">
            <w:pPr>
              <w:pStyle w:val="Tabela"/>
            </w:pPr>
          </w:p>
        </w:tc>
      </w:tr>
      <w:tr w:rsidR="00F72C43" w:rsidRPr="002D158D" w14:paraId="02B7F772" w14:textId="77777777" w:rsidTr="00EF75E2">
        <w:trPr>
          <w:trHeight w:val="70"/>
        </w:trPr>
        <w:tc>
          <w:tcPr>
            <w:tcW w:w="3964" w:type="dxa"/>
            <w:tcBorders>
              <w:top w:val="single" w:sz="4" w:space="0" w:color="auto"/>
            </w:tcBorders>
          </w:tcPr>
          <w:p w14:paraId="5D5279CB" w14:textId="1789B938" w:rsidR="00F72C43" w:rsidRPr="002D158D" w:rsidRDefault="00F72C43" w:rsidP="00931961">
            <w:pPr>
              <w:pStyle w:val="Tabela"/>
            </w:pPr>
            <w:r w:rsidRPr="002D158D">
              <w:t>(Razão Social da empresa)</w:t>
            </w:r>
          </w:p>
          <w:p w14:paraId="4017430D" w14:textId="77777777" w:rsidR="00F72C43" w:rsidRPr="002D158D" w:rsidRDefault="00F72C43" w:rsidP="00931961">
            <w:pPr>
              <w:pStyle w:val="Tabela"/>
            </w:pPr>
            <w:r w:rsidRPr="002D158D">
              <w:t>(Nome Completo do Representante legal)</w:t>
            </w:r>
          </w:p>
        </w:tc>
        <w:tc>
          <w:tcPr>
            <w:tcW w:w="998" w:type="dxa"/>
          </w:tcPr>
          <w:p w14:paraId="57742F8D" w14:textId="77777777" w:rsidR="00F72C43" w:rsidRPr="002D158D" w:rsidRDefault="00F72C43" w:rsidP="00931961">
            <w:pPr>
              <w:jc w:val="center"/>
            </w:pPr>
          </w:p>
        </w:tc>
        <w:tc>
          <w:tcPr>
            <w:tcW w:w="4099" w:type="dxa"/>
            <w:tcBorders>
              <w:top w:val="single" w:sz="4" w:space="0" w:color="auto"/>
            </w:tcBorders>
          </w:tcPr>
          <w:p w14:paraId="1F51084B" w14:textId="77777777" w:rsidR="00F72C43" w:rsidRPr="002D158D" w:rsidRDefault="00F72C43" w:rsidP="00931961">
            <w:pPr>
              <w:pStyle w:val="Tabela"/>
            </w:pPr>
            <w:r w:rsidRPr="002D158D">
              <w:t>Testemunha</w:t>
            </w:r>
          </w:p>
        </w:tc>
      </w:tr>
    </w:tbl>
    <w:p w14:paraId="669C8DDA" w14:textId="77777777" w:rsidR="00F72C43" w:rsidRPr="002D158D" w:rsidRDefault="00F72C43" w:rsidP="00F72C43">
      <w:pPr>
        <w:jc w:val="center"/>
      </w:pPr>
    </w:p>
    <w:p w14:paraId="1EFAE24E" w14:textId="77777777" w:rsidR="007D3DDB" w:rsidRPr="002D158D" w:rsidRDefault="007D3DDB" w:rsidP="00645E47">
      <w:pPr>
        <w:pStyle w:val="Tabela1"/>
        <w:sectPr w:rsidR="007D3DDB" w:rsidRPr="002D158D" w:rsidSect="00F0357A">
          <w:pgSz w:w="11906" w:h="16838" w:code="9"/>
          <w:pgMar w:top="1701" w:right="1134" w:bottom="1134" w:left="1701" w:header="709" w:footer="892" w:gutter="0"/>
          <w:cols w:space="708"/>
          <w:docGrid w:linePitch="360"/>
        </w:sectPr>
      </w:pPr>
    </w:p>
    <w:p w14:paraId="6C0AA463" w14:textId="2D7662D2" w:rsidR="005F7489" w:rsidRPr="002D158D" w:rsidRDefault="005F7489" w:rsidP="00A4000A">
      <w:pPr>
        <w:pStyle w:val="Ttulo"/>
        <w:rPr>
          <w:color w:val="1F3864" w:themeColor="accent1" w:themeShade="80"/>
          <w:sz w:val="40"/>
        </w:rPr>
      </w:pPr>
      <w:bookmarkStart w:id="27" w:name="Anexo_III"/>
      <w:r w:rsidRPr="002D158D">
        <w:rPr>
          <w:color w:val="1F3864" w:themeColor="accent1" w:themeShade="80"/>
          <w:sz w:val="40"/>
        </w:rPr>
        <w:lastRenderedPageBreak/>
        <w:t>ANEXO III</w:t>
      </w:r>
    </w:p>
    <w:p w14:paraId="19C8895A" w14:textId="4DD1287A" w:rsidR="00A4000A" w:rsidRPr="002D158D" w:rsidRDefault="007D3DDB" w:rsidP="00A4000A">
      <w:pPr>
        <w:pStyle w:val="Ttulo"/>
        <w:rPr>
          <w:color w:val="1F3864" w:themeColor="accent1" w:themeShade="80"/>
          <w:sz w:val="40"/>
        </w:rPr>
      </w:pPr>
      <w:r w:rsidRPr="002D158D">
        <w:rPr>
          <w:color w:val="1F3864" w:themeColor="accent1" w:themeShade="80"/>
          <w:sz w:val="40"/>
        </w:rPr>
        <w:t>CARTA DE CREDENCIAMENTO</w:t>
      </w:r>
      <w:bookmarkEnd w:id="27"/>
    </w:p>
    <w:p w14:paraId="3D4A1252" w14:textId="77777777" w:rsidR="00CF6478" w:rsidRPr="002D158D" w:rsidRDefault="00CF6478" w:rsidP="00A4000A">
      <w:pPr>
        <w:pStyle w:val="Tabela1"/>
        <w:rPr>
          <w:color w:val="1F3864" w:themeColor="accent1" w:themeShade="80"/>
        </w:rPr>
      </w:pPr>
      <w:r w:rsidRPr="002D158D">
        <w:rPr>
          <w:color w:val="1F3864" w:themeColor="accent1" w:themeShade="80"/>
        </w:rPr>
        <w:t>(MODELO)</w:t>
      </w:r>
    </w:p>
    <w:p w14:paraId="5DAD9859" w14:textId="77777777" w:rsidR="00CF6478" w:rsidRPr="002D158D" w:rsidRDefault="00CF6478" w:rsidP="00CF6478"/>
    <w:p w14:paraId="67BA6FE3" w14:textId="5437464D" w:rsidR="00AC0962" w:rsidRPr="002D158D" w:rsidRDefault="00AC0962" w:rsidP="00AC0962">
      <w:r w:rsidRPr="002D158D">
        <w:t xml:space="preserve">Pela presente, credenciamos o (a) Sr. (a)______________ portador da Cédula de Identidade </w:t>
      </w:r>
      <w:r w:rsidR="00161901" w:rsidRPr="002D158D">
        <w:t>n</w:t>
      </w:r>
      <w:r w:rsidRPr="002D158D">
        <w:t xml:space="preserve">º. ______________________ e CPF </w:t>
      </w:r>
      <w:r w:rsidR="00161901" w:rsidRPr="002D158D">
        <w:t>n</w:t>
      </w:r>
      <w:r w:rsidRPr="002D158D">
        <w:t xml:space="preserve">º ________________, a participar do procedimento licitatório sob modalidade </w:t>
      </w:r>
      <w:r w:rsidR="0025122B" w:rsidRPr="002D158D">
        <w:t>TOMADA DE PREÇOS</w:t>
      </w:r>
      <w:r w:rsidRPr="002D158D">
        <w:t>, nº</w:t>
      </w:r>
      <w:r w:rsidR="00911372" w:rsidRPr="002D158D">
        <w:t xml:space="preserve"> </w:t>
      </w:r>
      <w:r w:rsidR="00C83B80" w:rsidRPr="002D158D">
        <w:t>10</w:t>
      </w:r>
      <w:r w:rsidRPr="002D158D">
        <w:t>/</w:t>
      </w:r>
      <w:r w:rsidR="00C34749" w:rsidRPr="002D158D">
        <w:t>202</w:t>
      </w:r>
      <w:r w:rsidR="00965D06" w:rsidRPr="002D158D">
        <w:t>2</w:t>
      </w:r>
      <w:r w:rsidRPr="002D158D">
        <w:t>, instaurado por essa Prefeitura.</w:t>
      </w:r>
    </w:p>
    <w:p w14:paraId="76634455" w14:textId="77777777" w:rsidR="00AC0962" w:rsidRPr="002D158D" w:rsidRDefault="00AC0962" w:rsidP="00AC0962"/>
    <w:p w14:paraId="59416E28" w14:textId="77777777" w:rsidR="00AC0962" w:rsidRPr="002D158D" w:rsidRDefault="00AC0962" w:rsidP="00AC0962">
      <w:r w:rsidRPr="002D158D">
        <w:t>Na qualidade de representante legal da empresa ________________________,</w:t>
      </w:r>
      <w:r w:rsidR="00ED528E" w:rsidRPr="002D158D">
        <w:t xml:space="preserve"> CNPJ nº____________________</w:t>
      </w:r>
      <w:r w:rsidRPr="002D158D">
        <w:t xml:space="preserve"> outorga-se ao acima credenciado, dentre outros poderes, o de renunciar ao direito de interposição de recursos.</w:t>
      </w:r>
    </w:p>
    <w:p w14:paraId="3E2BE958" w14:textId="77777777" w:rsidR="00AC0962" w:rsidRPr="002D158D" w:rsidRDefault="00AC0962" w:rsidP="00AC0962"/>
    <w:p w14:paraId="35A3B5A1" w14:textId="77777777" w:rsidR="00AC0962" w:rsidRPr="002D158D" w:rsidRDefault="00AC0962" w:rsidP="00AC0962"/>
    <w:p w14:paraId="647BA11A" w14:textId="77777777" w:rsidR="00AC0962" w:rsidRPr="002D158D" w:rsidRDefault="00ED528E" w:rsidP="00272002">
      <w:pPr>
        <w:jc w:val="center"/>
      </w:pPr>
      <w:r w:rsidRPr="002D158D">
        <w:t>______</w:t>
      </w:r>
      <w:r w:rsidR="00AC0962" w:rsidRPr="002D158D">
        <w:t>___________, _</w:t>
      </w:r>
      <w:r w:rsidRPr="002D158D">
        <w:t>__</w:t>
      </w:r>
      <w:r w:rsidR="00AC0962" w:rsidRPr="002D158D">
        <w:t xml:space="preserve">___ de _____________ </w:t>
      </w:r>
      <w:proofErr w:type="spellStart"/>
      <w:r w:rsidR="00AC0962" w:rsidRPr="002D158D">
        <w:t>de</w:t>
      </w:r>
      <w:proofErr w:type="spellEnd"/>
      <w:r w:rsidR="00AC0962" w:rsidRPr="002D158D">
        <w:t xml:space="preserve"> </w:t>
      </w:r>
      <w:r w:rsidRPr="002D158D">
        <w:t>_____</w:t>
      </w:r>
      <w:r w:rsidR="00AC0962" w:rsidRPr="002D158D">
        <w:t>.</w:t>
      </w:r>
    </w:p>
    <w:p w14:paraId="75E04473" w14:textId="77777777" w:rsidR="00AC0962" w:rsidRPr="002D158D" w:rsidRDefault="00AC0962" w:rsidP="00AC0962"/>
    <w:p w14:paraId="37AEE018" w14:textId="77777777" w:rsidR="00272002" w:rsidRPr="002D158D" w:rsidRDefault="00272002" w:rsidP="00AC0962"/>
    <w:p w14:paraId="4AD7DD59" w14:textId="77777777" w:rsidR="007D3DDB" w:rsidRPr="002D158D" w:rsidRDefault="007D3DDB" w:rsidP="00AC0962"/>
    <w:p w14:paraId="565376FF" w14:textId="77777777" w:rsidR="007D3DDB" w:rsidRPr="002D158D" w:rsidRDefault="007D3DDB" w:rsidP="00AC0962"/>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272002" w:rsidRPr="002D158D" w14:paraId="4C17E394" w14:textId="77777777" w:rsidTr="00272002">
        <w:trPr>
          <w:jc w:val="center"/>
        </w:trPr>
        <w:tc>
          <w:tcPr>
            <w:tcW w:w="0" w:type="auto"/>
          </w:tcPr>
          <w:p w14:paraId="5B090268" w14:textId="77777777" w:rsidR="00161901" w:rsidRPr="002D158D" w:rsidRDefault="00272002" w:rsidP="00272002">
            <w:pPr>
              <w:spacing w:after="0"/>
              <w:jc w:val="center"/>
            </w:pPr>
            <w:r w:rsidRPr="002D158D">
              <w:t>Nome</w:t>
            </w:r>
            <w:r w:rsidR="00161901" w:rsidRPr="002D158D">
              <w:t xml:space="preserve"> Completo</w:t>
            </w:r>
            <w:r w:rsidRPr="002D158D">
              <w:t xml:space="preserve"> e assinatura do representante legal da proponente</w:t>
            </w:r>
          </w:p>
          <w:p w14:paraId="03AE2D98" w14:textId="77777777" w:rsidR="00272002" w:rsidRPr="002D158D" w:rsidRDefault="00272002" w:rsidP="00ED528E">
            <w:pPr>
              <w:spacing w:after="0"/>
              <w:jc w:val="center"/>
            </w:pPr>
          </w:p>
        </w:tc>
      </w:tr>
    </w:tbl>
    <w:p w14:paraId="4B8289EB" w14:textId="77777777" w:rsidR="007D3DDB" w:rsidRPr="002D158D" w:rsidRDefault="007D3DDB" w:rsidP="00AC0962"/>
    <w:p w14:paraId="69F1DE73" w14:textId="77777777" w:rsidR="00B97FAF" w:rsidRPr="002D158D" w:rsidRDefault="00B97FAF" w:rsidP="00AC0962"/>
    <w:p w14:paraId="7EEFD90F" w14:textId="77777777" w:rsidR="00B97FAF" w:rsidRPr="002D158D" w:rsidRDefault="00B97FAF" w:rsidP="00AC0962"/>
    <w:p w14:paraId="52671B3F" w14:textId="77777777" w:rsidR="00B97FAF" w:rsidRPr="002D158D" w:rsidRDefault="00B97FAF" w:rsidP="00AC0962">
      <w:pPr>
        <w:sectPr w:rsidR="00B97FAF" w:rsidRPr="002D158D" w:rsidSect="00F0357A">
          <w:pgSz w:w="11906" w:h="16838" w:code="9"/>
          <w:pgMar w:top="1701" w:right="1134" w:bottom="1134" w:left="1701" w:header="709" w:footer="892" w:gutter="0"/>
          <w:cols w:space="708"/>
          <w:docGrid w:linePitch="360"/>
        </w:sectPr>
      </w:pPr>
    </w:p>
    <w:p w14:paraId="3F64676A" w14:textId="05AD7B00" w:rsidR="005F7489" w:rsidRPr="002D158D" w:rsidRDefault="005F7489" w:rsidP="00B97FAF">
      <w:pPr>
        <w:pStyle w:val="Ttulo"/>
        <w:rPr>
          <w:color w:val="1F3864" w:themeColor="accent1" w:themeShade="80"/>
          <w:sz w:val="40"/>
        </w:rPr>
      </w:pPr>
      <w:bookmarkStart w:id="28" w:name="Anexo_IV"/>
      <w:r w:rsidRPr="002D158D">
        <w:rPr>
          <w:color w:val="1F3864" w:themeColor="accent1" w:themeShade="80"/>
          <w:sz w:val="40"/>
        </w:rPr>
        <w:lastRenderedPageBreak/>
        <w:t>ANEXO IV</w:t>
      </w:r>
    </w:p>
    <w:p w14:paraId="588D1108" w14:textId="2294BEB2" w:rsidR="0016390D" w:rsidRPr="002D158D" w:rsidRDefault="007D3DDB" w:rsidP="00B97FAF">
      <w:pPr>
        <w:pStyle w:val="Ttulo"/>
        <w:rPr>
          <w:color w:val="1F3864" w:themeColor="accent1" w:themeShade="80"/>
        </w:rPr>
      </w:pPr>
      <w:r w:rsidRPr="002D158D">
        <w:rPr>
          <w:color w:val="1F3864" w:themeColor="accent1" w:themeShade="80"/>
          <w:sz w:val="40"/>
        </w:rPr>
        <w:t>DECLARAÇÃO DE NÃO EXISTÊNCIA DE TRABALHADORES MENORES</w:t>
      </w:r>
      <w:bookmarkEnd w:id="28"/>
    </w:p>
    <w:p w14:paraId="36D3553F" w14:textId="77777777" w:rsidR="007D3DDB" w:rsidRPr="002D158D" w:rsidRDefault="007D3DDB" w:rsidP="00666CFA"/>
    <w:p w14:paraId="647A1698" w14:textId="77777777" w:rsidR="00666CFA" w:rsidRPr="002D158D" w:rsidRDefault="00666CFA" w:rsidP="00666CFA">
      <w:r w:rsidRPr="002D158D">
        <w:t xml:space="preserve">À </w:t>
      </w:r>
    </w:p>
    <w:p w14:paraId="3AC1B4B6" w14:textId="77777777" w:rsidR="00666CFA" w:rsidRPr="002D158D" w:rsidRDefault="00666CFA" w:rsidP="00666CFA">
      <w:r w:rsidRPr="002D158D">
        <w:t>Prefeitura do Município de Sarandi</w:t>
      </w:r>
    </w:p>
    <w:p w14:paraId="343E8EBF" w14:textId="77777777" w:rsidR="00666CFA" w:rsidRPr="002D158D" w:rsidRDefault="00666CFA" w:rsidP="00666CFA">
      <w:r w:rsidRPr="002D158D">
        <w:t>A/C.</w:t>
      </w:r>
      <w:r w:rsidRPr="002D158D">
        <w:tab/>
        <w:t>Comissão de Licitação.</w:t>
      </w:r>
    </w:p>
    <w:p w14:paraId="5EF70D0D" w14:textId="77777777" w:rsidR="00666CFA" w:rsidRPr="002D158D" w:rsidRDefault="00666CFA" w:rsidP="00666CFA"/>
    <w:p w14:paraId="46BC997E" w14:textId="77777777" w:rsidR="00666CFA" w:rsidRPr="002D158D" w:rsidRDefault="00666CFA" w:rsidP="00666CFA"/>
    <w:p w14:paraId="4C595495" w14:textId="48A3AA92" w:rsidR="00666CFA" w:rsidRPr="002D158D" w:rsidRDefault="00911372" w:rsidP="00666CFA">
      <w:r w:rsidRPr="002D158D">
        <w:t>TOMADA DE PREÇOS</w:t>
      </w:r>
      <w:r w:rsidR="00666CFA" w:rsidRPr="002D158D">
        <w:t xml:space="preserve"> nº </w:t>
      </w:r>
      <w:r w:rsidR="00C83B80" w:rsidRPr="002D158D">
        <w:t>10</w:t>
      </w:r>
      <w:r w:rsidR="00666CFA" w:rsidRPr="002D158D">
        <w:t>/</w:t>
      </w:r>
      <w:r w:rsidR="00C34749" w:rsidRPr="002D158D">
        <w:t>202</w:t>
      </w:r>
      <w:r w:rsidR="00965D06" w:rsidRPr="002D158D">
        <w:t>2</w:t>
      </w:r>
      <w:r w:rsidR="00666CFA" w:rsidRPr="002D158D">
        <w:t>.</w:t>
      </w:r>
    </w:p>
    <w:p w14:paraId="1A0EC1DB" w14:textId="77777777" w:rsidR="00666CFA" w:rsidRPr="002D158D" w:rsidRDefault="00666CFA" w:rsidP="00666CFA"/>
    <w:p w14:paraId="432FAD59" w14:textId="77777777" w:rsidR="00666CFA" w:rsidRPr="002D158D" w:rsidRDefault="00666CFA" w:rsidP="00666CFA"/>
    <w:p w14:paraId="171A116A" w14:textId="33BC205F" w:rsidR="00666CFA" w:rsidRPr="002D158D" w:rsidRDefault="00666CFA" w:rsidP="00666CFA">
      <w:r w:rsidRPr="002D158D">
        <w:t xml:space="preserve">A empresa .............................., inscrita no CNPJ nº ................................., por intermédio de seu representante legal o Sr..................................................., portador da carteira de identidade nº....................... e do CPF nº ......................., na qualidade de proponente no processo licitatório denominado </w:t>
      </w:r>
      <w:r w:rsidR="007C5C68" w:rsidRPr="002D158D">
        <w:t>EDITAL</w:t>
      </w:r>
      <w:r w:rsidR="00644A53" w:rsidRPr="002D158D">
        <w:t xml:space="preserve"> </w:t>
      </w:r>
      <w:r w:rsidRPr="002D158D">
        <w:t xml:space="preserve">na modalidade </w:t>
      </w:r>
      <w:r w:rsidR="00C97AB1" w:rsidRPr="002D158D">
        <w:t>TOMADA DE PREÇOS</w:t>
      </w:r>
      <w:r w:rsidRPr="002D158D">
        <w:t xml:space="preserve">, nº ____/____, </w:t>
      </w:r>
      <w:r w:rsidR="00C83B80" w:rsidRPr="002D158D">
        <w:t>DECLARA expressamente</w:t>
      </w:r>
      <w:r w:rsidRPr="002D158D">
        <w:t xml:space="preserve"> que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14:paraId="5E1AE06E" w14:textId="77777777" w:rsidR="00666CFA" w:rsidRPr="002D158D" w:rsidRDefault="00666CFA" w:rsidP="00666CFA"/>
    <w:p w14:paraId="4820BC65" w14:textId="77777777" w:rsidR="00666CFA" w:rsidRPr="002D158D" w:rsidRDefault="00666CFA" w:rsidP="00666CFA"/>
    <w:p w14:paraId="2AE83FC4" w14:textId="77777777" w:rsidR="00666CFA" w:rsidRPr="002D158D" w:rsidRDefault="00666CFA" w:rsidP="00666CFA">
      <w:pPr>
        <w:jc w:val="center"/>
      </w:pPr>
      <w:r w:rsidRPr="002D158D">
        <w:t>Por ser expressão da verdade, firmamos a presente declaração.</w:t>
      </w:r>
    </w:p>
    <w:p w14:paraId="2AE30A36" w14:textId="77777777" w:rsidR="00666CFA" w:rsidRPr="002D158D" w:rsidRDefault="00666CFA" w:rsidP="00666CFA"/>
    <w:p w14:paraId="630B8272" w14:textId="77777777" w:rsidR="00666CFA" w:rsidRPr="002D158D" w:rsidRDefault="00666CFA" w:rsidP="00666CFA">
      <w:pPr>
        <w:jc w:val="center"/>
      </w:pPr>
    </w:p>
    <w:p w14:paraId="4B983E88" w14:textId="77777777" w:rsidR="00666CFA" w:rsidRPr="002D158D" w:rsidRDefault="00666CFA" w:rsidP="00666CFA">
      <w:pPr>
        <w:jc w:val="center"/>
      </w:pPr>
      <w:r w:rsidRPr="002D158D">
        <w:t xml:space="preserve">_________________, ______ de _____________ </w:t>
      </w:r>
      <w:proofErr w:type="spellStart"/>
      <w:r w:rsidRPr="002D158D">
        <w:t>de</w:t>
      </w:r>
      <w:proofErr w:type="spellEnd"/>
      <w:r w:rsidRPr="002D158D">
        <w:t xml:space="preserve"> _____.</w:t>
      </w:r>
    </w:p>
    <w:p w14:paraId="2AA3CF8F" w14:textId="77777777" w:rsidR="00666CFA" w:rsidRPr="002D158D" w:rsidRDefault="00666CFA" w:rsidP="00666CFA"/>
    <w:p w14:paraId="695E66DB" w14:textId="77777777" w:rsidR="00666CFA" w:rsidRPr="002D158D" w:rsidRDefault="00666CFA" w:rsidP="00666CFA"/>
    <w:p w14:paraId="659CCB74" w14:textId="77777777" w:rsidR="00666CFA" w:rsidRPr="002D158D" w:rsidRDefault="00666CFA" w:rsidP="00666CFA"/>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9B1EC1" w:rsidRPr="002D158D" w14:paraId="74FE0B75" w14:textId="77777777" w:rsidTr="004455DA">
        <w:trPr>
          <w:jc w:val="center"/>
        </w:trPr>
        <w:tc>
          <w:tcPr>
            <w:tcW w:w="0" w:type="auto"/>
          </w:tcPr>
          <w:p w14:paraId="4B36108F" w14:textId="77777777" w:rsidR="00666CFA" w:rsidRPr="002D158D" w:rsidRDefault="00666CFA" w:rsidP="004455DA">
            <w:pPr>
              <w:spacing w:after="0"/>
              <w:jc w:val="center"/>
            </w:pPr>
            <w:r w:rsidRPr="002D158D">
              <w:t>Nome Completo e assinatura do representante legal da proponente</w:t>
            </w:r>
          </w:p>
          <w:p w14:paraId="74261B9B" w14:textId="77777777" w:rsidR="00666CFA" w:rsidRPr="002D158D" w:rsidRDefault="00666CFA" w:rsidP="004455DA">
            <w:pPr>
              <w:spacing w:after="0"/>
              <w:jc w:val="center"/>
            </w:pPr>
          </w:p>
        </w:tc>
      </w:tr>
    </w:tbl>
    <w:p w14:paraId="510A74F9" w14:textId="77777777" w:rsidR="0016390D" w:rsidRPr="002D158D" w:rsidRDefault="0016390D" w:rsidP="0016390D">
      <w:pPr>
        <w:pStyle w:val="Tabela1"/>
      </w:pPr>
    </w:p>
    <w:p w14:paraId="19365CD6" w14:textId="77777777" w:rsidR="0016390D" w:rsidRPr="002D158D" w:rsidRDefault="0016390D" w:rsidP="0016390D">
      <w:pPr>
        <w:pStyle w:val="Tabela1"/>
        <w:sectPr w:rsidR="0016390D" w:rsidRPr="002D158D" w:rsidSect="00F0357A">
          <w:pgSz w:w="11906" w:h="16838" w:code="9"/>
          <w:pgMar w:top="1701" w:right="1134" w:bottom="1134" w:left="1701" w:header="709" w:footer="892" w:gutter="0"/>
          <w:cols w:space="708"/>
          <w:docGrid w:linePitch="360"/>
        </w:sectPr>
      </w:pPr>
    </w:p>
    <w:p w14:paraId="0FD03254" w14:textId="68B226BC" w:rsidR="005F7489" w:rsidRPr="002D158D" w:rsidRDefault="005F7489" w:rsidP="0016390D">
      <w:pPr>
        <w:pStyle w:val="Ttulo"/>
        <w:rPr>
          <w:color w:val="1F3864" w:themeColor="accent1" w:themeShade="80"/>
          <w:sz w:val="40"/>
        </w:rPr>
      </w:pPr>
      <w:bookmarkStart w:id="29" w:name="Anexo_V"/>
      <w:r w:rsidRPr="002D158D">
        <w:rPr>
          <w:color w:val="1F3864" w:themeColor="accent1" w:themeShade="80"/>
          <w:sz w:val="40"/>
        </w:rPr>
        <w:lastRenderedPageBreak/>
        <w:t>ANEXO V</w:t>
      </w:r>
    </w:p>
    <w:p w14:paraId="55943231" w14:textId="5F926F99" w:rsidR="0016390D" w:rsidRPr="002D158D" w:rsidRDefault="007D3DDB" w:rsidP="0016390D">
      <w:pPr>
        <w:pStyle w:val="Ttulo"/>
        <w:rPr>
          <w:color w:val="1F3864" w:themeColor="accent1" w:themeShade="80"/>
          <w:sz w:val="40"/>
        </w:rPr>
      </w:pPr>
      <w:r w:rsidRPr="002D158D">
        <w:rPr>
          <w:color w:val="1F3864" w:themeColor="accent1" w:themeShade="80"/>
          <w:sz w:val="40"/>
        </w:rPr>
        <w:t>PROPOSTA DE PREÇOS</w:t>
      </w:r>
      <w:bookmarkEnd w:id="29"/>
    </w:p>
    <w:p w14:paraId="31566156" w14:textId="77777777" w:rsidR="0016390D" w:rsidRPr="002D158D" w:rsidRDefault="0016390D" w:rsidP="0016390D"/>
    <w:p w14:paraId="59E0EA6C" w14:textId="77777777" w:rsidR="0053298D" w:rsidRPr="002D158D" w:rsidRDefault="0053298D" w:rsidP="0053298D">
      <w:r w:rsidRPr="002D158D">
        <w:t xml:space="preserve">À </w:t>
      </w:r>
    </w:p>
    <w:p w14:paraId="248E0455" w14:textId="77777777" w:rsidR="0053298D" w:rsidRPr="002D158D" w:rsidRDefault="0053298D" w:rsidP="0053298D">
      <w:r w:rsidRPr="002D158D">
        <w:t>Prefeitura do Município de Sarandi</w:t>
      </w:r>
    </w:p>
    <w:p w14:paraId="7748F536" w14:textId="77777777" w:rsidR="0053298D" w:rsidRPr="002D158D" w:rsidRDefault="0053298D" w:rsidP="0053298D">
      <w:r w:rsidRPr="002D158D">
        <w:t>A/C.</w:t>
      </w:r>
      <w:r w:rsidRPr="002D158D">
        <w:tab/>
        <w:t>Comissão de Licitação.</w:t>
      </w:r>
    </w:p>
    <w:p w14:paraId="44F40BA2" w14:textId="77777777" w:rsidR="0053298D" w:rsidRPr="002D158D" w:rsidRDefault="0053298D" w:rsidP="0053298D"/>
    <w:p w14:paraId="616F18CC" w14:textId="77777777" w:rsidR="0053298D" w:rsidRPr="002D158D" w:rsidRDefault="0053298D" w:rsidP="0053298D"/>
    <w:p w14:paraId="7E1726DE" w14:textId="08118FA2" w:rsidR="0053298D" w:rsidRPr="002D158D" w:rsidRDefault="00911372" w:rsidP="0053298D">
      <w:r w:rsidRPr="002D158D">
        <w:t>TOMADA DE PREÇOS</w:t>
      </w:r>
      <w:r w:rsidR="00C34749" w:rsidRPr="002D158D">
        <w:t xml:space="preserve"> nº </w:t>
      </w:r>
      <w:r w:rsidR="00C83B80" w:rsidRPr="002D158D">
        <w:t>10</w:t>
      </w:r>
      <w:r w:rsidR="00C34749" w:rsidRPr="002D158D">
        <w:t>/202</w:t>
      </w:r>
      <w:r w:rsidR="00965D06" w:rsidRPr="002D158D">
        <w:t>2</w:t>
      </w:r>
      <w:r w:rsidR="0053298D" w:rsidRPr="002D158D">
        <w:t>.</w:t>
      </w:r>
    </w:p>
    <w:p w14:paraId="593B0DE7" w14:textId="77777777" w:rsidR="0053298D" w:rsidRPr="002D158D" w:rsidRDefault="0053298D" w:rsidP="0053298D"/>
    <w:p w14:paraId="49914F7A" w14:textId="77777777" w:rsidR="000C154B" w:rsidRPr="002D158D" w:rsidRDefault="000C154B" w:rsidP="000C154B">
      <w:pPr>
        <w:rPr>
          <w:rFonts w:ascii="Times New Roman" w:hAnsi="Times New Roman"/>
          <w:sz w:val="22"/>
          <w:szCs w:val="22"/>
        </w:rPr>
      </w:pPr>
      <w:r w:rsidRPr="002D158D">
        <w:t>Prezados, a ___</w:t>
      </w:r>
      <w:proofErr w:type="gramStart"/>
      <w:r w:rsidRPr="002D158D">
        <w:t>_</w:t>
      </w:r>
      <w:r w:rsidRPr="002D158D">
        <w:rPr>
          <w:u w:val="single"/>
        </w:rPr>
        <w:t>(</w:t>
      </w:r>
      <w:proofErr w:type="gramEnd"/>
      <w:r w:rsidRPr="002D158D">
        <w:rPr>
          <w:u w:val="single"/>
        </w:rPr>
        <w:t>razão social)</w:t>
      </w:r>
      <w:r w:rsidRPr="002D158D">
        <w:t xml:space="preserve">___________, inscrita no CNPJ nº </w:t>
      </w:r>
      <w:r w:rsidR="00456C3B" w:rsidRPr="002D158D">
        <w:t>_________________, a</w:t>
      </w:r>
      <w:r w:rsidRPr="002D158D">
        <w:rPr>
          <w:sz w:val="22"/>
          <w:szCs w:val="22"/>
        </w:rPr>
        <w:t>presentamos e submetemos à apreciação de V.S</w:t>
      </w:r>
      <w:r w:rsidR="00456C3B" w:rsidRPr="002D158D">
        <w:rPr>
          <w:sz w:val="22"/>
          <w:szCs w:val="22"/>
        </w:rPr>
        <w:t>.ª.,</w:t>
      </w:r>
      <w:r w:rsidRPr="002D158D">
        <w:rPr>
          <w:sz w:val="22"/>
          <w:szCs w:val="22"/>
        </w:rPr>
        <w:t xml:space="preserve"> nossa proposta de preços relativa à execução _______________________________, da licitação em epígrafe.</w:t>
      </w:r>
    </w:p>
    <w:p w14:paraId="66A2DF1F" w14:textId="77777777" w:rsidR="000C154B" w:rsidRPr="002D158D" w:rsidRDefault="000C154B" w:rsidP="000C154B">
      <w:pPr>
        <w:rPr>
          <w:sz w:val="22"/>
          <w:szCs w:val="22"/>
        </w:rPr>
      </w:pPr>
    </w:p>
    <w:p w14:paraId="1156A65F" w14:textId="77777777" w:rsidR="000C154B" w:rsidRPr="002D158D" w:rsidRDefault="000C154B" w:rsidP="000C154B">
      <w:pPr>
        <w:rPr>
          <w:sz w:val="22"/>
          <w:szCs w:val="22"/>
        </w:rPr>
      </w:pPr>
      <w:r w:rsidRPr="002D158D">
        <w:rPr>
          <w:sz w:val="22"/>
          <w:szCs w:val="22"/>
        </w:rPr>
        <w:t>O valor global, fixo e sem reajuste, proposto para execução do objeto é de R$ ______ (_____________).</w:t>
      </w:r>
    </w:p>
    <w:p w14:paraId="44393286" w14:textId="77777777" w:rsidR="000C154B" w:rsidRPr="002D158D" w:rsidRDefault="000C154B" w:rsidP="000C154B">
      <w:pPr>
        <w:rPr>
          <w:sz w:val="22"/>
          <w:szCs w:val="22"/>
        </w:rPr>
      </w:pPr>
    </w:p>
    <w:p w14:paraId="6154185E" w14:textId="77777777" w:rsidR="000C154B" w:rsidRPr="002D158D" w:rsidRDefault="000C154B" w:rsidP="000C154B">
      <w:pPr>
        <w:rPr>
          <w:sz w:val="22"/>
          <w:szCs w:val="22"/>
        </w:rPr>
      </w:pPr>
      <w:r w:rsidRPr="002D158D">
        <w:rPr>
          <w:sz w:val="22"/>
          <w:szCs w:val="22"/>
        </w:rPr>
        <w:t xml:space="preserve">O prazo de execução do objeto é de ______ (_____________) dias a contar da data da assinatura do </w:t>
      </w:r>
      <w:r w:rsidR="007C5C68" w:rsidRPr="002D158D">
        <w:rPr>
          <w:sz w:val="22"/>
          <w:szCs w:val="22"/>
        </w:rPr>
        <w:t>CONTRATO</w:t>
      </w:r>
      <w:r w:rsidRPr="002D158D">
        <w:rPr>
          <w:sz w:val="22"/>
          <w:szCs w:val="22"/>
        </w:rPr>
        <w:t>.</w:t>
      </w:r>
    </w:p>
    <w:p w14:paraId="7237B83F" w14:textId="77777777" w:rsidR="000C154B" w:rsidRPr="002D158D" w:rsidRDefault="000C154B" w:rsidP="000C154B">
      <w:pPr>
        <w:rPr>
          <w:sz w:val="22"/>
          <w:szCs w:val="22"/>
        </w:rPr>
      </w:pPr>
    </w:p>
    <w:p w14:paraId="5EA42A84" w14:textId="77777777" w:rsidR="000C154B" w:rsidRPr="002D158D" w:rsidRDefault="000C154B" w:rsidP="000C154B">
      <w:pPr>
        <w:rPr>
          <w:sz w:val="22"/>
          <w:szCs w:val="22"/>
        </w:rPr>
      </w:pPr>
      <w:r w:rsidRPr="002D158D">
        <w:rPr>
          <w:sz w:val="22"/>
          <w:szCs w:val="22"/>
        </w:rPr>
        <w:t>O prazo de validade da proposta de preços é de ______ (_______________) dias a partir da data do recebimento das propostas pela comissão de licitação.</w:t>
      </w:r>
    </w:p>
    <w:p w14:paraId="5AFFFDDE" w14:textId="77777777" w:rsidR="0053298D" w:rsidRPr="002D158D" w:rsidRDefault="0053298D" w:rsidP="0053298D"/>
    <w:p w14:paraId="29BB076A" w14:textId="77777777" w:rsidR="0053298D" w:rsidRPr="002D158D" w:rsidRDefault="0053298D" w:rsidP="0053298D"/>
    <w:p w14:paraId="07183837" w14:textId="77777777" w:rsidR="0053298D" w:rsidRPr="002D158D" w:rsidRDefault="0053298D" w:rsidP="0053298D">
      <w:pPr>
        <w:jc w:val="center"/>
      </w:pPr>
      <w:r w:rsidRPr="002D158D">
        <w:t xml:space="preserve">Por ser expressão da verdade, firmamos a presente </w:t>
      </w:r>
      <w:r w:rsidR="000C154B" w:rsidRPr="002D158D">
        <w:t>proposta</w:t>
      </w:r>
      <w:r w:rsidRPr="002D158D">
        <w:t>.</w:t>
      </w:r>
    </w:p>
    <w:p w14:paraId="47314D21" w14:textId="77777777" w:rsidR="0053298D" w:rsidRPr="002D158D" w:rsidRDefault="0053298D" w:rsidP="0053298D"/>
    <w:p w14:paraId="4968B8D7" w14:textId="77777777" w:rsidR="0053298D" w:rsidRPr="002D158D" w:rsidRDefault="0053298D" w:rsidP="0053298D">
      <w:pPr>
        <w:jc w:val="center"/>
      </w:pPr>
    </w:p>
    <w:p w14:paraId="5187DF61" w14:textId="77777777" w:rsidR="0053298D" w:rsidRPr="002D158D" w:rsidRDefault="0053298D" w:rsidP="0053298D">
      <w:pPr>
        <w:jc w:val="center"/>
      </w:pPr>
      <w:r w:rsidRPr="002D158D">
        <w:t xml:space="preserve">_________________, ______ de _____________ </w:t>
      </w:r>
      <w:proofErr w:type="spellStart"/>
      <w:r w:rsidRPr="002D158D">
        <w:t>de</w:t>
      </w:r>
      <w:proofErr w:type="spellEnd"/>
      <w:r w:rsidRPr="002D158D">
        <w:t xml:space="preserve"> _____.</w:t>
      </w:r>
    </w:p>
    <w:p w14:paraId="64916CD2" w14:textId="77777777" w:rsidR="0053298D" w:rsidRPr="002D158D" w:rsidRDefault="0053298D" w:rsidP="0053298D"/>
    <w:p w14:paraId="3A08934C" w14:textId="77777777" w:rsidR="0053298D" w:rsidRPr="002D158D" w:rsidRDefault="0053298D" w:rsidP="0053298D"/>
    <w:p w14:paraId="7607B0BC" w14:textId="77777777" w:rsidR="0053298D" w:rsidRPr="002D158D" w:rsidRDefault="0053298D" w:rsidP="0053298D"/>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9B1EC1" w:rsidRPr="002D158D" w14:paraId="287F6AD8" w14:textId="77777777" w:rsidTr="004455DA">
        <w:trPr>
          <w:jc w:val="center"/>
        </w:trPr>
        <w:tc>
          <w:tcPr>
            <w:tcW w:w="0" w:type="auto"/>
          </w:tcPr>
          <w:p w14:paraId="20140C3E" w14:textId="77777777" w:rsidR="0053298D" w:rsidRPr="002D158D" w:rsidRDefault="0053298D" w:rsidP="004455DA">
            <w:pPr>
              <w:spacing w:after="0"/>
              <w:jc w:val="center"/>
            </w:pPr>
            <w:r w:rsidRPr="002D158D">
              <w:t>Nome Completo e assinatura do representante legal da proponente</w:t>
            </w:r>
          </w:p>
          <w:p w14:paraId="3C266863" w14:textId="77777777" w:rsidR="0053298D" w:rsidRPr="002D158D" w:rsidRDefault="0053298D" w:rsidP="004455DA">
            <w:pPr>
              <w:spacing w:after="0"/>
              <w:jc w:val="center"/>
            </w:pPr>
          </w:p>
        </w:tc>
      </w:tr>
    </w:tbl>
    <w:p w14:paraId="3B32A1E2" w14:textId="77777777" w:rsidR="0016390D" w:rsidRPr="002D158D" w:rsidRDefault="0016390D" w:rsidP="0016390D">
      <w:pPr>
        <w:pStyle w:val="Tabela1"/>
      </w:pPr>
    </w:p>
    <w:p w14:paraId="20792489" w14:textId="77777777" w:rsidR="0016390D" w:rsidRPr="002D158D" w:rsidRDefault="0016390D" w:rsidP="0016390D">
      <w:pPr>
        <w:pStyle w:val="Tabela1"/>
        <w:sectPr w:rsidR="0016390D" w:rsidRPr="002D158D" w:rsidSect="00F0357A">
          <w:pgSz w:w="11906" w:h="16838" w:code="9"/>
          <w:pgMar w:top="1701" w:right="1134" w:bottom="1134" w:left="1701" w:header="709" w:footer="892" w:gutter="0"/>
          <w:cols w:space="708"/>
          <w:docGrid w:linePitch="360"/>
        </w:sectPr>
      </w:pPr>
    </w:p>
    <w:p w14:paraId="462AA148" w14:textId="5AB39921" w:rsidR="005F7489" w:rsidRPr="002D158D" w:rsidRDefault="005F7489" w:rsidP="0016390D">
      <w:pPr>
        <w:pStyle w:val="Ttulo"/>
        <w:rPr>
          <w:color w:val="1F3864" w:themeColor="accent1" w:themeShade="80"/>
          <w:sz w:val="40"/>
        </w:rPr>
      </w:pPr>
      <w:bookmarkStart w:id="30" w:name="Anexo_VI"/>
      <w:r w:rsidRPr="002D158D">
        <w:rPr>
          <w:color w:val="1F3864" w:themeColor="accent1" w:themeShade="80"/>
          <w:sz w:val="40"/>
        </w:rPr>
        <w:lastRenderedPageBreak/>
        <w:t>ANEXO VI</w:t>
      </w:r>
    </w:p>
    <w:p w14:paraId="627B4F8B" w14:textId="4CC53FBA" w:rsidR="0016390D" w:rsidRPr="002D158D" w:rsidRDefault="00072800" w:rsidP="0016390D">
      <w:pPr>
        <w:pStyle w:val="Ttulo"/>
        <w:rPr>
          <w:color w:val="1F3864" w:themeColor="accent1" w:themeShade="80"/>
          <w:sz w:val="40"/>
        </w:rPr>
      </w:pPr>
      <w:r w:rsidRPr="002D158D">
        <w:rPr>
          <w:color w:val="1F3864" w:themeColor="accent1" w:themeShade="80"/>
          <w:sz w:val="40"/>
        </w:rPr>
        <w:t>TERMO DE RENÚNCIA</w:t>
      </w:r>
      <w:bookmarkEnd w:id="30"/>
    </w:p>
    <w:p w14:paraId="2FA7750B" w14:textId="77777777" w:rsidR="0016390D" w:rsidRPr="002D158D" w:rsidRDefault="0016390D" w:rsidP="0016390D"/>
    <w:p w14:paraId="4641EFE7" w14:textId="77777777" w:rsidR="00954549" w:rsidRPr="002D158D" w:rsidRDefault="00954549" w:rsidP="00954549">
      <w:r w:rsidRPr="002D158D">
        <w:t xml:space="preserve">À </w:t>
      </w:r>
    </w:p>
    <w:p w14:paraId="6A9D40A4" w14:textId="77777777" w:rsidR="00954549" w:rsidRPr="002D158D" w:rsidRDefault="00954549" w:rsidP="00954549">
      <w:r w:rsidRPr="002D158D">
        <w:t>Prefeitura do Município de Sarandi</w:t>
      </w:r>
    </w:p>
    <w:p w14:paraId="2DC5B79C" w14:textId="77777777" w:rsidR="00954549" w:rsidRPr="002D158D" w:rsidRDefault="00954549" w:rsidP="00954549">
      <w:r w:rsidRPr="002D158D">
        <w:t>A/C.</w:t>
      </w:r>
      <w:r w:rsidRPr="002D158D">
        <w:tab/>
        <w:t>Comissão de Licitação.</w:t>
      </w:r>
    </w:p>
    <w:p w14:paraId="1521A1F5" w14:textId="77777777" w:rsidR="00954549" w:rsidRPr="002D158D" w:rsidRDefault="00954549" w:rsidP="00954549"/>
    <w:p w14:paraId="464EF604" w14:textId="7ED5873F" w:rsidR="00954549" w:rsidRPr="002D158D" w:rsidRDefault="00911372" w:rsidP="00954549">
      <w:r w:rsidRPr="002D158D">
        <w:t>TOMADA DE PREÇOS</w:t>
      </w:r>
      <w:r w:rsidR="003425B1" w:rsidRPr="002D158D">
        <w:t xml:space="preserve"> nº </w:t>
      </w:r>
      <w:r w:rsidR="00C83B80" w:rsidRPr="002D158D">
        <w:t>10</w:t>
      </w:r>
      <w:r w:rsidR="003425B1" w:rsidRPr="002D158D">
        <w:t>/202</w:t>
      </w:r>
      <w:r w:rsidR="00965D06" w:rsidRPr="002D158D">
        <w:t>2</w:t>
      </w:r>
      <w:r w:rsidR="00954549" w:rsidRPr="002D158D">
        <w:t>.</w:t>
      </w:r>
    </w:p>
    <w:p w14:paraId="5E40D244" w14:textId="77777777" w:rsidR="00954549" w:rsidRPr="002D158D" w:rsidRDefault="00954549" w:rsidP="00954549"/>
    <w:p w14:paraId="77CF5A3C" w14:textId="4B3DD5DB" w:rsidR="00D23776" w:rsidRPr="002D158D" w:rsidRDefault="00954549" w:rsidP="00D23776">
      <w:r w:rsidRPr="002D158D">
        <w:t xml:space="preserve">A empresa .............................., inscrita no CNPJ nº ................................., por intermédio de seu representante legal o Sr..................................................., portador da carteira de identidade nº....................... e do CPF nº ......................., na qualidade de proponente no processo licitatório denominado </w:t>
      </w:r>
      <w:r w:rsidR="007C5C68" w:rsidRPr="002D158D">
        <w:t>EDITAL</w:t>
      </w:r>
      <w:r w:rsidR="00644A53" w:rsidRPr="002D158D">
        <w:t xml:space="preserve"> </w:t>
      </w:r>
      <w:r w:rsidRPr="002D158D">
        <w:t xml:space="preserve">na modalidade </w:t>
      </w:r>
      <w:r w:rsidR="00911372" w:rsidRPr="002D158D">
        <w:t>TOMADA DE PREÇOS</w:t>
      </w:r>
      <w:r w:rsidRPr="002D158D">
        <w:t xml:space="preserve">, </w:t>
      </w:r>
      <w:r w:rsidR="003425B1" w:rsidRPr="002D158D">
        <w:t xml:space="preserve">nº </w:t>
      </w:r>
      <w:r w:rsidR="00C83B80" w:rsidRPr="002D158D">
        <w:t>10</w:t>
      </w:r>
      <w:r w:rsidR="003425B1" w:rsidRPr="002D158D">
        <w:t>/202</w:t>
      </w:r>
      <w:r w:rsidR="00965D06" w:rsidRPr="002D158D">
        <w:t>2</w:t>
      </w:r>
      <w:r w:rsidRPr="002D158D">
        <w:t xml:space="preserve">, </w:t>
      </w:r>
      <w:r w:rsidR="00762C2E" w:rsidRPr="002D158D">
        <w:t>DECLARA expressamente</w:t>
      </w:r>
      <w:r w:rsidR="00644A53" w:rsidRPr="002D158D">
        <w:t xml:space="preserve"> </w:t>
      </w:r>
      <w:r w:rsidR="00D23776" w:rsidRPr="002D158D">
        <w:t>na forma e sob as penas impostas pela Lei Federal nº. 8.666/93, obrigando a empresa que representa que não pretende recorrer da decisão da Comissão de Licitação que julgou os documentos de habilitação preliminar, renunciando, assim, expressamente, ao direito de recurso e ao prazo respectivo, concordando, em consequência, com o curso do procedimento licitatório e abertura dos Envelopes nº 02 - Proposta de Preços das proponentes habilitadas.</w:t>
      </w:r>
    </w:p>
    <w:p w14:paraId="68C5A056" w14:textId="77777777" w:rsidR="00954549" w:rsidRPr="002D158D" w:rsidRDefault="00954549" w:rsidP="00954549"/>
    <w:p w14:paraId="00A4FCDB" w14:textId="77777777" w:rsidR="00954549" w:rsidRPr="002D158D" w:rsidRDefault="00954549" w:rsidP="00954549"/>
    <w:p w14:paraId="54850977" w14:textId="77777777" w:rsidR="00954549" w:rsidRPr="002D158D" w:rsidRDefault="00954549" w:rsidP="00954549">
      <w:pPr>
        <w:jc w:val="center"/>
      </w:pPr>
      <w:r w:rsidRPr="002D158D">
        <w:t xml:space="preserve">Por ser expressão da verdade, firmamos </w:t>
      </w:r>
      <w:r w:rsidR="00D23776" w:rsidRPr="002D158D">
        <w:t>o</w:t>
      </w:r>
      <w:r w:rsidRPr="002D158D">
        <w:t xml:space="preserve"> presente </w:t>
      </w:r>
      <w:r w:rsidR="00D23776" w:rsidRPr="002D158D">
        <w:t>termo</w:t>
      </w:r>
      <w:r w:rsidRPr="002D158D">
        <w:t>.</w:t>
      </w:r>
    </w:p>
    <w:p w14:paraId="0EC90502" w14:textId="77777777" w:rsidR="00954549" w:rsidRPr="002D158D" w:rsidRDefault="00954549" w:rsidP="00954549"/>
    <w:p w14:paraId="50D1D672" w14:textId="77777777" w:rsidR="00954549" w:rsidRPr="002D158D" w:rsidRDefault="00954549" w:rsidP="00954549">
      <w:pPr>
        <w:jc w:val="center"/>
      </w:pPr>
    </w:p>
    <w:p w14:paraId="1D1CC083" w14:textId="77777777" w:rsidR="00954549" w:rsidRPr="002D158D" w:rsidRDefault="00954549" w:rsidP="00954549">
      <w:pPr>
        <w:jc w:val="center"/>
      </w:pPr>
      <w:r w:rsidRPr="002D158D">
        <w:t xml:space="preserve">_________________, ______ de _____________ </w:t>
      </w:r>
      <w:proofErr w:type="spellStart"/>
      <w:r w:rsidRPr="002D158D">
        <w:t>de</w:t>
      </w:r>
      <w:proofErr w:type="spellEnd"/>
      <w:r w:rsidRPr="002D158D">
        <w:t xml:space="preserve"> _____.</w:t>
      </w:r>
    </w:p>
    <w:p w14:paraId="7312270C" w14:textId="77777777" w:rsidR="00954549" w:rsidRPr="002D158D" w:rsidRDefault="00954549" w:rsidP="00954549"/>
    <w:p w14:paraId="1A70DFD0" w14:textId="77777777" w:rsidR="00954549" w:rsidRPr="002D158D" w:rsidRDefault="00954549" w:rsidP="00954549"/>
    <w:p w14:paraId="7746EA21" w14:textId="77777777" w:rsidR="00954549" w:rsidRPr="002D158D" w:rsidRDefault="00954549" w:rsidP="00954549"/>
    <w:p w14:paraId="7690DD56" w14:textId="77777777" w:rsidR="00954549" w:rsidRPr="002D158D" w:rsidRDefault="00954549" w:rsidP="00954549"/>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9B1EC1" w:rsidRPr="002D158D" w14:paraId="64CF6E5D" w14:textId="77777777" w:rsidTr="004455DA">
        <w:trPr>
          <w:jc w:val="center"/>
        </w:trPr>
        <w:tc>
          <w:tcPr>
            <w:tcW w:w="0" w:type="auto"/>
          </w:tcPr>
          <w:p w14:paraId="2E881511" w14:textId="77777777" w:rsidR="00954549" w:rsidRPr="002D158D" w:rsidRDefault="00954549" w:rsidP="004455DA">
            <w:pPr>
              <w:spacing w:after="0"/>
              <w:jc w:val="center"/>
            </w:pPr>
            <w:r w:rsidRPr="002D158D">
              <w:t>Nome Completo e assinatura do representante legal da proponente</w:t>
            </w:r>
          </w:p>
          <w:p w14:paraId="359D0B83" w14:textId="77777777" w:rsidR="00954549" w:rsidRPr="002D158D" w:rsidRDefault="00954549" w:rsidP="004455DA">
            <w:pPr>
              <w:spacing w:after="0"/>
              <w:jc w:val="center"/>
            </w:pPr>
          </w:p>
        </w:tc>
      </w:tr>
    </w:tbl>
    <w:p w14:paraId="04C9D475" w14:textId="77777777" w:rsidR="0016390D" w:rsidRPr="002D158D" w:rsidRDefault="0016390D" w:rsidP="0016390D">
      <w:pPr>
        <w:pStyle w:val="Tabela1"/>
        <w:sectPr w:rsidR="0016390D" w:rsidRPr="002D158D" w:rsidSect="00F0357A">
          <w:pgSz w:w="11906" w:h="16838" w:code="9"/>
          <w:pgMar w:top="1701" w:right="1134" w:bottom="1134" w:left="1701" w:header="709" w:footer="892" w:gutter="0"/>
          <w:cols w:space="708"/>
          <w:docGrid w:linePitch="360"/>
        </w:sectPr>
      </w:pPr>
    </w:p>
    <w:p w14:paraId="2DF0CD87" w14:textId="23B07522" w:rsidR="005F7489" w:rsidRPr="002D158D" w:rsidRDefault="005F7489" w:rsidP="0016390D">
      <w:pPr>
        <w:pStyle w:val="Ttulo"/>
        <w:rPr>
          <w:color w:val="1F3864" w:themeColor="accent1" w:themeShade="80"/>
          <w:sz w:val="40"/>
        </w:rPr>
      </w:pPr>
      <w:bookmarkStart w:id="31" w:name="Anexo_VII"/>
      <w:r w:rsidRPr="002D158D">
        <w:rPr>
          <w:color w:val="1F3864" w:themeColor="accent1" w:themeShade="80"/>
          <w:sz w:val="40"/>
        </w:rPr>
        <w:lastRenderedPageBreak/>
        <w:t>ANEXO VII</w:t>
      </w:r>
    </w:p>
    <w:p w14:paraId="4DE84AD8" w14:textId="73B62686" w:rsidR="0016390D" w:rsidRPr="002D158D" w:rsidRDefault="00072800" w:rsidP="0016390D">
      <w:pPr>
        <w:pStyle w:val="Ttulo"/>
        <w:rPr>
          <w:color w:val="1F3864" w:themeColor="accent1" w:themeShade="80"/>
          <w:sz w:val="40"/>
        </w:rPr>
      </w:pPr>
      <w:r w:rsidRPr="002D158D">
        <w:rPr>
          <w:color w:val="1F3864" w:themeColor="accent1" w:themeShade="80"/>
          <w:sz w:val="40"/>
        </w:rPr>
        <w:t>MEMORIAL DESCRITIVO</w:t>
      </w:r>
      <w:bookmarkEnd w:id="31"/>
    </w:p>
    <w:p w14:paraId="638C1F1A" w14:textId="77777777" w:rsidR="0016390D" w:rsidRPr="002D158D" w:rsidRDefault="0016390D" w:rsidP="0016390D"/>
    <w:p w14:paraId="11921219" w14:textId="77777777" w:rsidR="00F72C43" w:rsidRPr="002D158D" w:rsidRDefault="00F72C43" w:rsidP="00072800"/>
    <w:p w14:paraId="2BCD00E8" w14:textId="77777777" w:rsidR="00072800" w:rsidRPr="002D158D" w:rsidRDefault="00072800" w:rsidP="00072800"/>
    <w:p w14:paraId="72A8841E" w14:textId="77777777" w:rsidR="00072800" w:rsidRPr="002D158D" w:rsidRDefault="00072800" w:rsidP="00072800"/>
    <w:p w14:paraId="45E169CF" w14:textId="77777777" w:rsidR="00F72C43" w:rsidRPr="002D158D" w:rsidRDefault="00F72C43" w:rsidP="00F72C43"/>
    <w:p w14:paraId="73A50E3A" w14:textId="77777777" w:rsidR="00096963" w:rsidRPr="002D158D" w:rsidRDefault="009F7DDE" w:rsidP="009F7DDE">
      <w:pPr>
        <w:jc w:val="center"/>
      </w:pPr>
      <w:r w:rsidRPr="002D158D">
        <w:t>Disponível no Portal de Transparência</w:t>
      </w:r>
    </w:p>
    <w:p w14:paraId="1E1FB3B8" w14:textId="77777777" w:rsidR="009F7DDE" w:rsidRPr="002D158D" w:rsidRDefault="001D3ADF" w:rsidP="009F7DDE">
      <w:pPr>
        <w:jc w:val="center"/>
        <w:sectPr w:rsidR="009F7DDE" w:rsidRPr="002D158D" w:rsidSect="00F0357A">
          <w:pgSz w:w="11906" w:h="16838" w:code="9"/>
          <w:pgMar w:top="1701" w:right="1134" w:bottom="1134" w:left="1701" w:header="709" w:footer="892" w:gutter="0"/>
          <w:cols w:space="708"/>
          <w:docGrid w:linePitch="360"/>
        </w:sectPr>
      </w:pPr>
      <w:hyperlink r:id="rId16" w:history="1">
        <w:r w:rsidR="009F7DDE" w:rsidRPr="002D158D">
          <w:rPr>
            <w:rStyle w:val="Hyperlink"/>
          </w:rPr>
          <w:t>http://200.233.108.153:8089/portaltransparencia/licitacoes</w:t>
        </w:r>
      </w:hyperlink>
    </w:p>
    <w:p w14:paraId="3E135C58" w14:textId="0EBA3AE7" w:rsidR="005F7489" w:rsidRPr="002D158D" w:rsidRDefault="00214EE7" w:rsidP="00096963">
      <w:pPr>
        <w:pStyle w:val="Ttulo"/>
        <w:rPr>
          <w:color w:val="1F3864" w:themeColor="accent1" w:themeShade="80"/>
          <w:sz w:val="40"/>
        </w:rPr>
      </w:pPr>
      <w:bookmarkStart w:id="32" w:name="Anexo_VIII"/>
      <w:r w:rsidRPr="002D158D">
        <w:rPr>
          <w:color w:val="1F3864" w:themeColor="accent1" w:themeShade="80"/>
          <w:sz w:val="40"/>
        </w:rPr>
        <w:lastRenderedPageBreak/>
        <w:t>ANEXO VIII</w:t>
      </w:r>
    </w:p>
    <w:p w14:paraId="413E5C01" w14:textId="2082340B" w:rsidR="00096963" w:rsidRPr="002D158D" w:rsidRDefault="00072800" w:rsidP="00096963">
      <w:pPr>
        <w:pStyle w:val="Ttulo"/>
        <w:rPr>
          <w:color w:val="1F3864" w:themeColor="accent1" w:themeShade="80"/>
          <w:sz w:val="40"/>
        </w:rPr>
      </w:pPr>
      <w:r w:rsidRPr="002D158D">
        <w:rPr>
          <w:color w:val="1F3864" w:themeColor="accent1" w:themeShade="80"/>
          <w:sz w:val="40"/>
        </w:rPr>
        <w:t>PLANILHA DE SERVIÇOS</w:t>
      </w:r>
      <w:bookmarkEnd w:id="32"/>
    </w:p>
    <w:p w14:paraId="105C7B1E" w14:textId="77777777" w:rsidR="00096963" w:rsidRPr="002D158D" w:rsidRDefault="00096963" w:rsidP="00096963"/>
    <w:p w14:paraId="46EBDED4" w14:textId="77777777" w:rsidR="00096963" w:rsidRPr="002D158D" w:rsidRDefault="00096963" w:rsidP="00072800"/>
    <w:p w14:paraId="61D035F1" w14:textId="77777777" w:rsidR="00096963" w:rsidRPr="002D158D" w:rsidRDefault="00096963" w:rsidP="00096963">
      <w:pPr>
        <w:pStyle w:val="Tabela1"/>
      </w:pPr>
    </w:p>
    <w:p w14:paraId="0BB250F8" w14:textId="77777777" w:rsidR="00096963" w:rsidRPr="002D158D" w:rsidRDefault="00096963" w:rsidP="00096963"/>
    <w:p w14:paraId="52D8FB95" w14:textId="77777777" w:rsidR="009F7DDE" w:rsidRPr="002D158D" w:rsidRDefault="009F7DDE" w:rsidP="009F7DDE">
      <w:pPr>
        <w:jc w:val="center"/>
      </w:pPr>
      <w:r w:rsidRPr="002D158D">
        <w:t>Disponível no Portal de Transparência</w:t>
      </w:r>
    </w:p>
    <w:p w14:paraId="69385386" w14:textId="77777777" w:rsidR="00096963" w:rsidRPr="002D158D" w:rsidRDefault="001D3ADF" w:rsidP="009F7DDE">
      <w:pPr>
        <w:jc w:val="center"/>
        <w:sectPr w:rsidR="00096963" w:rsidRPr="002D158D" w:rsidSect="00AD1575">
          <w:pgSz w:w="11906" w:h="16838" w:code="9"/>
          <w:pgMar w:top="1701" w:right="1134" w:bottom="1134" w:left="1701" w:header="709" w:footer="890" w:gutter="0"/>
          <w:cols w:space="708"/>
          <w:docGrid w:linePitch="360"/>
        </w:sectPr>
      </w:pPr>
      <w:hyperlink r:id="rId17" w:history="1">
        <w:r w:rsidR="009F7DDE" w:rsidRPr="002D158D">
          <w:rPr>
            <w:rStyle w:val="Hyperlink"/>
          </w:rPr>
          <w:t>http://200.233.108.153:8089/portaltransparencia/licitacoes</w:t>
        </w:r>
      </w:hyperlink>
    </w:p>
    <w:p w14:paraId="1E434951" w14:textId="04F4060C" w:rsidR="00214EE7" w:rsidRPr="002D158D" w:rsidRDefault="00214EE7" w:rsidP="00096963">
      <w:pPr>
        <w:pStyle w:val="Ttulo"/>
        <w:rPr>
          <w:color w:val="1F3864" w:themeColor="accent1" w:themeShade="80"/>
          <w:sz w:val="40"/>
        </w:rPr>
      </w:pPr>
      <w:bookmarkStart w:id="33" w:name="Anexo_XII"/>
      <w:bookmarkStart w:id="34" w:name="Anexo_IX"/>
      <w:bookmarkEnd w:id="33"/>
      <w:r w:rsidRPr="002D158D">
        <w:rPr>
          <w:color w:val="1F3864" w:themeColor="accent1" w:themeShade="80"/>
          <w:sz w:val="40"/>
        </w:rPr>
        <w:lastRenderedPageBreak/>
        <w:t>ANEXO IX</w:t>
      </w:r>
    </w:p>
    <w:p w14:paraId="30E93810" w14:textId="7BFFC55C" w:rsidR="00096963" w:rsidRPr="002D158D" w:rsidRDefault="00072800" w:rsidP="00096963">
      <w:pPr>
        <w:pStyle w:val="Ttulo"/>
        <w:rPr>
          <w:color w:val="1F3864" w:themeColor="accent1" w:themeShade="80"/>
          <w:sz w:val="40"/>
        </w:rPr>
      </w:pPr>
      <w:r w:rsidRPr="002D158D">
        <w:rPr>
          <w:color w:val="1F3864" w:themeColor="accent1" w:themeShade="80"/>
          <w:sz w:val="40"/>
        </w:rPr>
        <w:t>CRONOGRAMA FÍSICO-FINANCEIRO</w:t>
      </w:r>
      <w:bookmarkEnd w:id="34"/>
    </w:p>
    <w:p w14:paraId="7E18855E" w14:textId="77777777" w:rsidR="00096963" w:rsidRPr="002D158D" w:rsidRDefault="00096963" w:rsidP="00096963"/>
    <w:p w14:paraId="0DC152E6" w14:textId="77777777" w:rsidR="00096963" w:rsidRPr="002D158D" w:rsidRDefault="00096963" w:rsidP="00096963">
      <w:pPr>
        <w:pStyle w:val="Tabela1"/>
      </w:pPr>
    </w:p>
    <w:p w14:paraId="4C95FCD3" w14:textId="77777777" w:rsidR="00096963" w:rsidRPr="002D158D" w:rsidRDefault="00096963" w:rsidP="00096963"/>
    <w:p w14:paraId="3110F821" w14:textId="77777777" w:rsidR="00AD1575" w:rsidRPr="002D158D" w:rsidRDefault="00AD1575" w:rsidP="00AD1575">
      <w:pPr>
        <w:jc w:val="center"/>
      </w:pPr>
      <w:r w:rsidRPr="002D158D">
        <w:t>Disponível no Portal de Transparência</w:t>
      </w:r>
    </w:p>
    <w:p w14:paraId="730BDCC8" w14:textId="77777777" w:rsidR="00AD1575" w:rsidRPr="002D158D" w:rsidRDefault="001D3ADF" w:rsidP="00AD1575">
      <w:pPr>
        <w:jc w:val="center"/>
      </w:pPr>
      <w:hyperlink r:id="rId18" w:history="1">
        <w:r w:rsidR="00AD1575" w:rsidRPr="002D158D">
          <w:rPr>
            <w:rStyle w:val="Hyperlink"/>
          </w:rPr>
          <w:t>http://200.233.108.153:8089/portaltransparencia/licitacoes</w:t>
        </w:r>
      </w:hyperlink>
    </w:p>
    <w:p w14:paraId="2921D9D9" w14:textId="77777777" w:rsidR="00096963" w:rsidRPr="002D158D" w:rsidRDefault="00096963" w:rsidP="00F72C43">
      <w:pPr>
        <w:sectPr w:rsidR="00096963" w:rsidRPr="002D158D" w:rsidSect="00AD1575">
          <w:pgSz w:w="11906" w:h="16838" w:code="9"/>
          <w:pgMar w:top="1701" w:right="1134" w:bottom="1134" w:left="1701" w:header="709" w:footer="890" w:gutter="0"/>
          <w:cols w:space="708"/>
          <w:docGrid w:linePitch="360"/>
        </w:sectPr>
      </w:pPr>
    </w:p>
    <w:p w14:paraId="178A71F9" w14:textId="7C2850DB" w:rsidR="00214EE7" w:rsidRPr="002D158D" w:rsidRDefault="00214EE7" w:rsidP="00096963">
      <w:pPr>
        <w:pStyle w:val="Ttulo"/>
        <w:rPr>
          <w:color w:val="1F3864" w:themeColor="accent1" w:themeShade="80"/>
          <w:sz w:val="40"/>
        </w:rPr>
      </w:pPr>
      <w:bookmarkStart w:id="35" w:name="Anexo_X"/>
      <w:r w:rsidRPr="002D158D">
        <w:rPr>
          <w:color w:val="1F3864" w:themeColor="accent1" w:themeShade="80"/>
          <w:sz w:val="40"/>
        </w:rPr>
        <w:lastRenderedPageBreak/>
        <w:t>ANEXO X</w:t>
      </w:r>
    </w:p>
    <w:p w14:paraId="12AF109C" w14:textId="42A6E420" w:rsidR="00096963" w:rsidRPr="002D158D" w:rsidRDefault="00072800" w:rsidP="00096963">
      <w:pPr>
        <w:pStyle w:val="Ttulo"/>
        <w:rPr>
          <w:color w:val="1F3864" w:themeColor="accent1" w:themeShade="80"/>
          <w:sz w:val="40"/>
        </w:rPr>
      </w:pPr>
      <w:r w:rsidRPr="002D158D">
        <w:rPr>
          <w:color w:val="1F3864" w:themeColor="accent1" w:themeShade="80"/>
          <w:sz w:val="40"/>
        </w:rPr>
        <w:t>COMPOSIÇÃO DO BDI</w:t>
      </w:r>
      <w:bookmarkEnd w:id="35"/>
    </w:p>
    <w:p w14:paraId="611CDBAE" w14:textId="77777777" w:rsidR="00096963" w:rsidRPr="002D158D" w:rsidRDefault="00096963" w:rsidP="00096963"/>
    <w:p w14:paraId="2B248618" w14:textId="77777777" w:rsidR="00096963" w:rsidRPr="002D158D" w:rsidRDefault="00096963" w:rsidP="00072800"/>
    <w:p w14:paraId="3338FF11" w14:textId="77777777" w:rsidR="00096963" w:rsidRPr="002D158D" w:rsidRDefault="00096963" w:rsidP="00096963">
      <w:pPr>
        <w:pStyle w:val="Tabela1"/>
      </w:pPr>
    </w:p>
    <w:p w14:paraId="2C9DF96E" w14:textId="77777777" w:rsidR="00096963" w:rsidRPr="002D158D" w:rsidRDefault="00096963" w:rsidP="00096963"/>
    <w:p w14:paraId="4376CB06" w14:textId="77777777" w:rsidR="00AD1575" w:rsidRPr="002D158D" w:rsidRDefault="00AD1575" w:rsidP="00AD1575">
      <w:pPr>
        <w:jc w:val="center"/>
      </w:pPr>
      <w:r w:rsidRPr="002D158D">
        <w:t>Disponível no Portal de Transparência</w:t>
      </w:r>
    </w:p>
    <w:p w14:paraId="3F578BC2" w14:textId="77777777" w:rsidR="003F3531" w:rsidRPr="002D158D" w:rsidRDefault="001D3ADF" w:rsidP="00AD1575">
      <w:pPr>
        <w:jc w:val="center"/>
        <w:sectPr w:rsidR="003F3531" w:rsidRPr="002D158D" w:rsidSect="00F0357A">
          <w:pgSz w:w="11906" w:h="16838" w:code="9"/>
          <w:pgMar w:top="1701" w:right="1134" w:bottom="1134" w:left="1701" w:header="709" w:footer="892" w:gutter="0"/>
          <w:cols w:space="708"/>
          <w:docGrid w:linePitch="360"/>
        </w:sectPr>
      </w:pPr>
      <w:hyperlink r:id="rId19" w:history="1">
        <w:r w:rsidR="00AD1575" w:rsidRPr="002D158D">
          <w:rPr>
            <w:rStyle w:val="Hyperlink"/>
          </w:rPr>
          <w:t>http://200.233.108.153:8089/portaltransparencia/licitacoes</w:t>
        </w:r>
      </w:hyperlink>
    </w:p>
    <w:p w14:paraId="6C878D08" w14:textId="56C8AA27" w:rsidR="00214EE7" w:rsidRPr="002D158D" w:rsidRDefault="00214EE7" w:rsidP="003F3531">
      <w:pPr>
        <w:pStyle w:val="Ttulo"/>
        <w:rPr>
          <w:color w:val="1F3864" w:themeColor="accent1" w:themeShade="80"/>
          <w:sz w:val="40"/>
        </w:rPr>
      </w:pPr>
      <w:bookmarkStart w:id="36" w:name="Anexo_XI"/>
      <w:bookmarkStart w:id="37" w:name="Anexo_XIV"/>
      <w:r w:rsidRPr="002D158D">
        <w:rPr>
          <w:color w:val="1F3864" w:themeColor="accent1" w:themeShade="80"/>
          <w:sz w:val="40"/>
        </w:rPr>
        <w:lastRenderedPageBreak/>
        <w:t>ANEXO XI</w:t>
      </w:r>
    </w:p>
    <w:p w14:paraId="1C995E81" w14:textId="6F535F9A" w:rsidR="003F3531" w:rsidRPr="002D158D" w:rsidRDefault="00072800" w:rsidP="003F3531">
      <w:pPr>
        <w:pStyle w:val="Ttulo"/>
        <w:rPr>
          <w:color w:val="1F3864" w:themeColor="accent1" w:themeShade="80"/>
          <w:sz w:val="40"/>
        </w:rPr>
      </w:pPr>
      <w:r w:rsidRPr="002D158D">
        <w:rPr>
          <w:color w:val="1F3864" w:themeColor="accent1" w:themeShade="80"/>
          <w:sz w:val="40"/>
        </w:rPr>
        <w:t>DECLARAÇÃO DE RECEBIMENTO E/OU ACESSO À DOCUMENTAÇÃO E CONDIÇÕES LOCAIS</w:t>
      </w:r>
      <w:bookmarkEnd w:id="36"/>
      <w:bookmarkEnd w:id="37"/>
    </w:p>
    <w:p w14:paraId="42CB4A36" w14:textId="77777777" w:rsidR="003F3531" w:rsidRPr="002D158D" w:rsidRDefault="003F3531" w:rsidP="003F3531"/>
    <w:p w14:paraId="0BEAE12C" w14:textId="77777777" w:rsidR="003F3531" w:rsidRPr="002D158D" w:rsidRDefault="003F3531" w:rsidP="003F3531">
      <w:r w:rsidRPr="002D158D">
        <w:t xml:space="preserve">À </w:t>
      </w:r>
    </w:p>
    <w:p w14:paraId="4CCD0982" w14:textId="77777777" w:rsidR="003F3531" w:rsidRPr="002D158D" w:rsidRDefault="003F3531" w:rsidP="003F3531">
      <w:r w:rsidRPr="002D158D">
        <w:t>Prefeitura do Município de Sarandi</w:t>
      </w:r>
    </w:p>
    <w:p w14:paraId="70F2A6BA" w14:textId="77777777" w:rsidR="003F3531" w:rsidRPr="002D158D" w:rsidRDefault="003F3531" w:rsidP="003F3531">
      <w:r w:rsidRPr="002D158D">
        <w:t>A/C.</w:t>
      </w:r>
      <w:r w:rsidRPr="002D158D">
        <w:tab/>
        <w:t>Comissão de Licitação.</w:t>
      </w:r>
    </w:p>
    <w:p w14:paraId="27F319FE" w14:textId="77777777" w:rsidR="003F3531" w:rsidRPr="002D158D" w:rsidRDefault="003F3531" w:rsidP="003F3531"/>
    <w:p w14:paraId="3438F8D2" w14:textId="77777777" w:rsidR="003F3531" w:rsidRPr="002D158D" w:rsidRDefault="003F3531" w:rsidP="003F3531"/>
    <w:p w14:paraId="08AE5813" w14:textId="731B123F" w:rsidR="003F3531" w:rsidRPr="002D158D" w:rsidRDefault="00911372" w:rsidP="003F3531">
      <w:r w:rsidRPr="002D158D">
        <w:t>TOMADA DE PREÇOS</w:t>
      </w:r>
      <w:r w:rsidR="003F3531" w:rsidRPr="002D158D">
        <w:t xml:space="preserve"> </w:t>
      </w:r>
      <w:r w:rsidR="003425B1" w:rsidRPr="002D158D">
        <w:t xml:space="preserve">nº </w:t>
      </w:r>
      <w:r w:rsidR="00C83B80" w:rsidRPr="002D158D">
        <w:t>10</w:t>
      </w:r>
      <w:r w:rsidR="003425B1" w:rsidRPr="002D158D">
        <w:t>/202</w:t>
      </w:r>
      <w:r w:rsidR="00965D06" w:rsidRPr="002D158D">
        <w:t>2</w:t>
      </w:r>
      <w:r w:rsidR="003F3531" w:rsidRPr="002D158D">
        <w:t>.</w:t>
      </w:r>
    </w:p>
    <w:p w14:paraId="237584D4" w14:textId="77777777" w:rsidR="003F3531" w:rsidRPr="002D158D" w:rsidRDefault="003F3531" w:rsidP="003F3531"/>
    <w:p w14:paraId="6E758E22" w14:textId="77777777" w:rsidR="003F3531" w:rsidRPr="002D158D" w:rsidRDefault="003F3531" w:rsidP="003F3531"/>
    <w:p w14:paraId="2EDA9561" w14:textId="1F3D281C" w:rsidR="003F3531" w:rsidRPr="002D158D" w:rsidRDefault="003F3531" w:rsidP="003F3531">
      <w:r w:rsidRPr="002D158D">
        <w:t xml:space="preserve">Declaramos para os devidos fins de direito, na qualidade de proponente do procedimento licitatório, sob a modalidade </w:t>
      </w:r>
      <w:r w:rsidR="00911372" w:rsidRPr="002D158D">
        <w:t>TOMADA DE PREÇOS</w:t>
      </w:r>
      <w:r w:rsidRPr="002D158D">
        <w:t xml:space="preserve"> </w:t>
      </w:r>
      <w:r w:rsidR="003425B1" w:rsidRPr="002D158D">
        <w:t xml:space="preserve">nº </w:t>
      </w:r>
      <w:r w:rsidR="00C83B80" w:rsidRPr="002D158D">
        <w:t>10</w:t>
      </w:r>
      <w:r w:rsidR="003425B1" w:rsidRPr="002D158D">
        <w:t>/202</w:t>
      </w:r>
      <w:r w:rsidR="00965D06" w:rsidRPr="002D158D">
        <w:t>2</w:t>
      </w:r>
      <w:r w:rsidRPr="002D158D">
        <w:t>, instaurado pelo Município de Sarandi, Paraná, que recebemos e tomamos conhecimento de todas as informações e condições locais para o cumprimento das obrigações do objeto da licitação.</w:t>
      </w:r>
    </w:p>
    <w:p w14:paraId="12A17ACA" w14:textId="77777777" w:rsidR="003F3531" w:rsidRPr="002D158D" w:rsidRDefault="003F3531" w:rsidP="003F3531"/>
    <w:p w14:paraId="57F054F9" w14:textId="77777777" w:rsidR="003F3531" w:rsidRPr="002D158D" w:rsidRDefault="003F3531" w:rsidP="003F3531"/>
    <w:p w14:paraId="39F8BA23" w14:textId="77777777" w:rsidR="003F3531" w:rsidRPr="002D158D" w:rsidRDefault="003F3531" w:rsidP="003F3531">
      <w:pPr>
        <w:jc w:val="center"/>
      </w:pPr>
      <w:r w:rsidRPr="002D158D">
        <w:t>Por ser expressão da verdade, firmamos a presente declaração.</w:t>
      </w:r>
    </w:p>
    <w:p w14:paraId="160996DA" w14:textId="77777777" w:rsidR="003F3531" w:rsidRPr="002D158D" w:rsidRDefault="003F3531" w:rsidP="003F3531"/>
    <w:p w14:paraId="08ECDD46" w14:textId="77777777" w:rsidR="003F3531" w:rsidRPr="002D158D" w:rsidRDefault="003F3531" w:rsidP="003F3531">
      <w:pPr>
        <w:jc w:val="center"/>
      </w:pPr>
    </w:p>
    <w:p w14:paraId="01F18320" w14:textId="77777777" w:rsidR="003F3531" w:rsidRPr="002D158D" w:rsidRDefault="003F3531" w:rsidP="003F3531">
      <w:pPr>
        <w:jc w:val="center"/>
      </w:pPr>
      <w:r w:rsidRPr="002D158D">
        <w:t xml:space="preserve">_________________, ______ de _____________ </w:t>
      </w:r>
      <w:proofErr w:type="spellStart"/>
      <w:r w:rsidRPr="002D158D">
        <w:t>de</w:t>
      </w:r>
      <w:proofErr w:type="spellEnd"/>
      <w:r w:rsidRPr="002D158D">
        <w:t xml:space="preserve"> _____.</w:t>
      </w:r>
    </w:p>
    <w:p w14:paraId="29401B0C" w14:textId="77777777" w:rsidR="003F3531" w:rsidRPr="002D158D" w:rsidRDefault="003F3531" w:rsidP="003F3531"/>
    <w:p w14:paraId="1B5A6C96" w14:textId="77777777" w:rsidR="003F3531" w:rsidRPr="002D158D" w:rsidRDefault="003F3531" w:rsidP="003F3531"/>
    <w:p w14:paraId="77047D12" w14:textId="77777777" w:rsidR="003F3531" w:rsidRPr="002D158D" w:rsidRDefault="003F3531" w:rsidP="003F3531">
      <w:pPr>
        <w:pStyle w:val="Tabela1"/>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3F3531" w:rsidRPr="002D158D" w14:paraId="5C7BD105" w14:textId="77777777" w:rsidTr="003F3531">
        <w:trPr>
          <w:jc w:val="center"/>
        </w:trPr>
        <w:tc>
          <w:tcPr>
            <w:tcW w:w="0" w:type="auto"/>
          </w:tcPr>
          <w:p w14:paraId="023F1FCB" w14:textId="77777777" w:rsidR="003F3531" w:rsidRPr="002D158D" w:rsidRDefault="003F3531" w:rsidP="00931961">
            <w:pPr>
              <w:spacing w:after="0"/>
              <w:jc w:val="center"/>
            </w:pPr>
            <w:r w:rsidRPr="002D158D">
              <w:t>Nome Completo e assinatura do representante legal da proponente</w:t>
            </w:r>
          </w:p>
          <w:p w14:paraId="4AB352C9" w14:textId="77777777" w:rsidR="003F3531" w:rsidRPr="002D158D" w:rsidRDefault="003F3531" w:rsidP="00931961">
            <w:pPr>
              <w:spacing w:after="0"/>
              <w:jc w:val="center"/>
            </w:pPr>
          </w:p>
        </w:tc>
      </w:tr>
    </w:tbl>
    <w:p w14:paraId="150EA228" w14:textId="56EA62DB" w:rsidR="003F3531" w:rsidRPr="002D158D" w:rsidRDefault="003F3531" w:rsidP="003F3531">
      <w:pPr>
        <w:pStyle w:val="Tabela1"/>
      </w:pPr>
    </w:p>
    <w:p w14:paraId="78DF4565" w14:textId="28762BBA" w:rsidR="008C6EA5" w:rsidRPr="002D158D" w:rsidRDefault="008C6EA5" w:rsidP="003F3531">
      <w:pPr>
        <w:pStyle w:val="Tabela1"/>
      </w:pPr>
    </w:p>
    <w:p w14:paraId="5878581C" w14:textId="1BD90656" w:rsidR="008C6EA5" w:rsidRPr="002D158D" w:rsidRDefault="008C6EA5" w:rsidP="003F3531">
      <w:pPr>
        <w:pStyle w:val="Tabela1"/>
      </w:pPr>
    </w:p>
    <w:p w14:paraId="6FD4D4C0" w14:textId="52F2BCD7" w:rsidR="008C6EA5" w:rsidRPr="002D158D" w:rsidRDefault="008C6EA5" w:rsidP="003F3531">
      <w:pPr>
        <w:pStyle w:val="Tabela1"/>
      </w:pPr>
    </w:p>
    <w:p w14:paraId="23C52E50" w14:textId="77777777" w:rsidR="008C6EA5" w:rsidRPr="002D158D" w:rsidRDefault="008C6EA5" w:rsidP="003F3531">
      <w:pPr>
        <w:pStyle w:val="Tabela1"/>
        <w:sectPr w:rsidR="008C6EA5" w:rsidRPr="002D158D" w:rsidSect="00F0357A">
          <w:pgSz w:w="11906" w:h="16838" w:code="9"/>
          <w:pgMar w:top="1701" w:right="1134" w:bottom="1134" w:left="1701" w:header="709" w:footer="892" w:gutter="0"/>
          <w:cols w:space="708"/>
          <w:docGrid w:linePitch="360"/>
        </w:sectPr>
      </w:pPr>
    </w:p>
    <w:p w14:paraId="35456B7E" w14:textId="5B545E40" w:rsidR="00214EE7" w:rsidRPr="002D158D" w:rsidRDefault="00214EE7" w:rsidP="008C6EA5">
      <w:pPr>
        <w:pStyle w:val="Ttulo"/>
        <w:rPr>
          <w:color w:val="1F3864" w:themeColor="accent1" w:themeShade="80"/>
          <w:sz w:val="40"/>
        </w:rPr>
      </w:pPr>
      <w:r w:rsidRPr="002D158D">
        <w:rPr>
          <w:color w:val="1F3864" w:themeColor="accent1" w:themeShade="80"/>
          <w:sz w:val="40"/>
        </w:rPr>
        <w:lastRenderedPageBreak/>
        <w:t>ANEXO XII</w:t>
      </w:r>
    </w:p>
    <w:p w14:paraId="4A289916" w14:textId="55BFAC64" w:rsidR="008C6EA5" w:rsidRPr="002D158D" w:rsidRDefault="008C6EA5" w:rsidP="008C6EA5">
      <w:pPr>
        <w:pStyle w:val="Ttulo"/>
        <w:rPr>
          <w:color w:val="1F3864" w:themeColor="accent1" w:themeShade="80"/>
          <w:sz w:val="40"/>
        </w:rPr>
      </w:pPr>
      <w:r w:rsidRPr="002D158D">
        <w:rPr>
          <w:color w:val="1F3864" w:themeColor="accent1" w:themeShade="80"/>
          <w:sz w:val="40"/>
        </w:rPr>
        <w:t>DECLARAÇÃO DE INEXISTÊNCIA DE FATO SUPERVENIENTE IMPEDITIVO</w:t>
      </w:r>
    </w:p>
    <w:p w14:paraId="1285B225" w14:textId="77777777" w:rsidR="008C6EA5" w:rsidRPr="002D158D" w:rsidRDefault="008C6EA5" w:rsidP="008C6EA5">
      <w:pPr>
        <w:jc w:val="center"/>
      </w:pPr>
      <w:r w:rsidRPr="002D158D">
        <w:t>(</w:t>
      </w:r>
      <w:r w:rsidRPr="002D158D">
        <w:rPr>
          <w:color w:val="FF0000"/>
        </w:rPr>
        <w:t>SOMENTE EM CASO DE SUBSTITUIÇÃO DE DOCUMENTOS PELO CERTIFICADO DE REGISTRO CADASTRAL, CONFORME ESTABELECIDO NO EDITAL</w:t>
      </w:r>
      <w:r w:rsidRPr="002D158D">
        <w:t>)</w:t>
      </w:r>
    </w:p>
    <w:p w14:paraId="2E0FDE0E" w14:textId="77777777" w:rsidR="008C6EA5" w:rsidRPr="002D158D" w:rsidRDefault="008C6EA5" w:rsidP="008C6EA5">
      <w:pPr>
        <w:jc w:val="center"/>
      </w:pPr>
    </w:p>
    <w:p w14:paraId="31C683CC" w14:textId="77777777" w:rsidR="008C6EA5" w:rsidRPr="002D158D" w:rsidRDefault="008C6EA5" w:rsidP="008C6EA5">
      <w:r w:rsidRPr="002D158D">
        <w:t xml:space="preserve">À </w:t>
      </w:r>
    </w:p>
    <w:p w14:paraId="27BAF23E" w14:textId="77777777" w:rsidR="008C6EA5" w:rsidRPr="002D158D" w:rsidRDefault="008C6EA5" w:rsidP="008C6EA5">
      <w:r w:rsidRPr="002D158D">
        <w:t>Prefeitura do Município de Sarandi</w:t>
      </w:r>
    </w:p>
    <w:p w14:paraId="49EBF2CA" w14:textId="77777777" w:rsidR="008C6EA5" w:rsidRPr="002D158D" w:rsidRDefault="008C6EA5" w:rsidP="008C6EA5">
      <w:r w:rsidRPr="002D158D">
        <w:t>A/C.</w:t>
      </w:r>
      <w:r w:rsidRPr="002D158D">
        <w:tab/>
        <w:t>Comissão de Licitação.</w:t>
      </w:r>
    </w:p>
    <w:p w14:paraId="7BCE070C" w14:textId="77777777" w:rsidR="008C6EA5" w:rsidRPr="002D158D" w:rsidRDefault="008C6EA5" w:rsidP="008C6EA5"/>
    <w:p w14:paraId="29F14522" w14:textId="77777777" w:rsidR="008C6EA5" w:rsidRPr="002D158D" w:rsidRDefault="008C6EA5" w:rsidP="008C6EA5"/>
    <w:p w14:paraId="27F5E0E0" w14:textId="6C117DD2" w:rsidR="008C6EA5" w:rsidRPr="002D158D" w:rsidRDefault="00911372" w:rsidP="008C6EA5">
      <w:r w:rsidRPr="002D158D">
        <w:t>TOMADA DE PREÇOS</w:t>
      </w:r>
      <w:r w:rsidR="008C6EA5" w:rsidRPr="002D158D">
        <w:t xml:space="preserve"> </w:t>
      </w:r>
      <w:r w:rsidR="003425B1" w:rsidRPr="002D158D">
        <w:t xml:space="preserve">nº </w:t>
      </w:r>
      <w:r w:rsidR="00C83B80" w:rsidRPr="002D158D">
        <w:t>10</w:t>
      </w:r>
      <w:r w:rsidR="003425B1" w:rsidRPr="002D158D">
        <w:t>/202</w:t>
      </w:r>
      <w:r w:rsidR="00965D06" w:rsidRPr="002D158D">
        <w:t>2</w:t>
      </w:r>
      <w:r w:rsidR="008C6EA5" w:rsidRPr="002D158D">
        <w:t>.</w:t>
      </w:r>
    </w:p>
    <w:p w14:paraId="1EC0BBB5" w14:textId="77777777" w:rsidR="008C6EA5" w:rsidRPr="002D158D" w:rsidRDefault="008C6EA5" w:rsidP="008C6EA5"/>
    <w:p w14:paraId="62EDC96C" w14:textId="77777777" w:rsidR="008C6EA5" w:rsidRPr="002D158D" w:rsidRDefault="008C6EA5" w:rsidP="008C6EA5"/>
    <w:p w14:paraId="575516B0" w14:textId="74E913BD" w:rsidR="008C6EA5" w:rsidRPr="002D158D" w:rsidRDefault="008C6EA5" w:rsidP="008C6EA5">
      <w:r w:rsidRPr="002D158D">
        <w:t xml:space="preserve">A empresa .............................., inscrita no CNPJ nº ................................., por intermédio de seu representante legal o Sr..................................................., portador da carteira de identidade nº....................... e do CPF nº ......................., na qualidade de proponente no processo licitatório denominado EDITAL na modalidade </w:t>
      </w:r>
      <w:r w:rsidR="00911372" w:rsidRPr="002D158D">
        <w:t>TOMADA DE PREÇOS</w:t>
      </w:r>
      <w:r w:rsidRPr="002D158D">
        <w:t xml:space="preserve">, </w:t>
      </w:r>
      <w:r w:rsidR="003425B1" w:rsidRPr="002D158D">
        <w:t xml:space="preserve">nº </w:t>
      </w:r>
      <w:r w:rsidR="00C83B80" w:rsidRPr="002D158D">
        <w:t>10</w:t>
      </w:r>
      <w:r w:rsidR="003425B1" w:rsidRPr="002D158D">
        <w:t>/202</w:t>
      </w:r>
      <w:r w:rsidR="00965D06" w:rsidRPr="002D158D">
        <w:t>2</w:t>
      </w:r>
      <w:r w:rsidRPr="002D158D">
        <w:t>, DECLARA, sob as penas da lei, que até a presente data inexistem fatos supervenientes impeditivos para sua habilitação no presente processo licitatório, ciente da obrigatoriedade de declarar ocorrências posteriores.</w:t>
      </w:r>
    </w:p>
    <w:p w14:paraId="765451B3" w14:textId="77777777" w:rsidR="008C6EA5" w:rsidRPr="002D158D" w:rsidRDefault="008C6EA5" w:rsidP="008C6EA5"/>
    <w:p w14:paraId="1BCF3238" w14:textId="77777777" w:rsidR="008C6EA5" w:rsidRPr="002D158D" w:rsidRDefault="008C6EA5" w:rsidP="008C6EA5"/>
    <w:p w14:paraId="76C66149" w14:textId="77777777" w:rsidR="008C6EA5" w:rsidRPr="002D158D" w:rsidRDefault="008C6EA5" w:rsidP="008C6EA5"/>
    <w:p w14:paraId="338F30A5" w14:textId="77777777" w:rsidR="008C6EA5" w:rsidRPr="002D158D" w:rsidRDefault="008C6EA5" w:rsidP="008C6EA5">
      <w:pPr>
        <w:jc w:val="center"/>
      </w:pPr>
      <w:r w:rsidRPr="002D158D">
        <w:t>Por ser expressão da verdade, firmamos a presente declaração.</w:t>
      </w:r>
    </w:p>
    <w:p w14:paraId="1749FEFD" w14:textId="77777777" w:rsidR="008C6EA5" w:rsidRPr="002D158D" w:rsidRDefault="008C6EA5" w:rsidP="008C6EA5"/>
    <w:p w14:paraId="0CC7E99C" w14:textId="77777777" w:rsidR="008C6EA5" w:rsidRPr="002D158D" w:rsidRDefault="008C6EA5" w:rsidP="008C6EA5">
      <w:pPr>
        <w:jc w:val="center"/>
      </w:pPr>
    </w:p>
    <w:p w14:paraId="6C59B3E6" w14:textId="77777777" w:rsidR="008C6EA5" w:rsidRPr="002D158D" w:rsidRDefault="008C6EA5" w:rsidP="008C6EA5">
      <w:pPr>
        <w:jc w:val="center"/>
      </w:pPr>
      <w:r w:rsidRPr="002D158D">
        <w:t xml:space="preserve">_________________, ______ de _____________ </w:t>
      </w:r>
      <w:proofErr w:type="spellStart"/>
      <w:r w:rsidRPr="002D158D">
        <w:t>de</w:t>
      </w:r>
      <w:proofErr w:type="spellEnd"/>
      <w:r w:rsidRPr="002D158D">
        <w:t xml:space="preserve"> _____.</w:t>
      </w:r>
    </w:p>
    <w:p w14:paraId="48578187" w14:textId="77777777" w:rsidR="008C6EA5" w:rsidRPr="002D158D" w:rsidRDefault="008C6EA5" w:rsidP="008C6EA5"/>
    <w:p w14:paraId="6011055D" w14:textId="77777777" w:rsidR="008C6EA5" w:rsidRPr="002D158D" w:rsidRDefault="008C6EA5" w:rsidP="008C6EA5"/>
    <w:p w14:paraId="08079B27" w14:textId="77777777" w:rsidR="008C6EA5" w:rsidRPr="002D158D" w:rsidRDefault="008C6EA5" w:rsidP="008C6EA5">
      <w:pPr>
        <w:pStyle w:val="Tabela1"/>
        <w:tabs>
          <w:tab w:val="left" w:pos="5025"/>
        </w:tabs>
        <w:jc w:val="left"/>
      </w:pPr>
      <w:r w:rsidRPr="002D158D">
        <w:tab/>
      </w: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8C6EA5" w14:paraId="78167224" w14:textId="77777777" w:rsidTr="00AA7B26">
        <w:trPr>
          <w:jc w:val="center"/>
        </w:trPr>
        <w:tc>
          <w:tcPr>
            <w:tcW w:w="0" w:type="auto"/>
          </w:tcPr>
          <w:p w14:paraId="26D7DCE5" w14:textId="77777777" w:rsidR="008C6EA5" w:rsidRDefault="008C6EA5" w:rsidP="00AA7B26">
            <w:pPr>
              <w:spacing w:after="0"/>
              <w:jc w:val="center"/>
            </w:pPr>
            <w:r w:rsidRPr="002D158D">
              <w:t>Nome Completo e assinatura do representante legal da proponente</w:t>
            </w:r>
          </w:p>
          <w:p w14:paraId="4241F9BC" w14:textId="77777777" w:rsidR="008C6EA5" w:rsidRDefault="008C6EA5" w:rsidP="00AA7B26">
            <w:pPr>
              <w:spacing w:after="0"/>
              <w:jc w:val="center"/>
            </w:pPr>
          </w:p>
        </w:tc>
      </w:tr>
    </w:tbl>
    <w:p w14:paraId="45435DF2" w14:textId="60B1E5AE" w:rsidR="008C6EA5" w:rsidRDefault="008C6EA5" w:rsidP="003F3531">
      <w:pPr>
        <w:pStyle w:val="Tabela1"/>
      </w:pPr>
    </w:p>
    <w:sectPr w:rsidR="008C6EA5" w:rsidSect="00F0357A">
      <w:pgSz w:w="11906" w:h="16838" w:code="9"/>
      <w:pgMar w:top="1701" w:right="1134" w:bottom="1134" w:left="1701" w:header="709" w:footer="8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A75C" w14:textId="77777777" w:rsidR="00846398" w:rsidRDefault="00846398" w:rsidP="00484D66">
      <w:r>
        <w:separator/>
      </w:r>
    </w:p>
  </w:endnote>
  <w:endnote w:type="continuationSeparator" w:id="0">
    <w:p w14:paraId="1475CD52" w14:textId="77777777" w:rsidR="00846398" w:rsidRDefault="00846398" w:rsidP="004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1915" w14:textId="6D6E0277" w:rsidR="00846398" w:rsidRPr="00270539" w:rsidRDefault="00846398" w:rsidP="00270539">
    <w:pPr>
      <w:pStyle w:val="Rodap"/>
      <w:jc w:val="center"/>
      <w:rPr>
        <w:sz w:val="16"/>
      </w:rPr>
    </w:pPr>
    <w:r w:rsidRPr="00270539">
      <w:rPr>
        <w:sz w:val="16"/>
      </w:rPr>
      <w:t>Secretaria Municipal de Administração – Divisão de Licitação</w:t>
    </w:r>
    <w:r>
      <w:rPr>
        <w:sz w:val="16"/>
      </w:rPr>
      <w:t xml:space="preserve"> - </w:t>
    </w:r>
    <w:r w:rsidRPr="00270539">
      <w:rPr>
        <w:sz w:val="16"/>
      </w:rPr>
      <w:t xml:space="preserve">44 3264-8600 </w:t>
    </w:r>
    <w:r>
      <w:rPr>
        <w:sz w:val="16"/>
      </w:rPr>
      <w:t xml:space="preserve">- </w:t>
    </w:r>
    <w:hyperlink r:id="rId1" w:history="1">
      <w:r w:rsidRPr="00EF0E23">
        <w:rPr>
          <w:rStyle w:val="Hyperlink"/>
          <w:sz w:val="16"/>
        </w:rPr>
        <w:t>cpl@sarandi.pr.gov.br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913B" w14:textId="77777777" w:rsidR="00846398" w:rsidRDefault="00846398" w:rsidP="00484D66">
      <w:r>
        <w:separator/>
      </w:r>
    </w:p>
  </w:footnote>
  <w:footnote w:type="continuationSeparator" w:id="0">
    <w:p w14:paraId="0A045B20" w14:textId="77777777" w:rsidR="00846398" w:rsidRDefault="00846398" w:rsidP="00484D66">
      <w:r>
        <w:continuationSeparator/>
      </w:r>
    </w:p>
  </w:footnote>
  <w:footnote w:id="1">
    <w:p w14:paraId="41F3B2DA" w14:textId="77777777" w:rsidR="00846398" w:rsidRPr="00A576BC" w:rsidRDefault="00846398" w:rsidP="000B54FB">
      <w:pPr>
        <w:pStyle w:val="Textodenotaderodap"/>
        <w:rPr>
          <w:sz w:val="20"/>
        </w:rPr>
      </w:pPr>
      <w:r>
        <w:rPr>
          <w:rStyle w:val="Refdenotaderodap"/>
        </w:rPr>
        <w:footnoteRef/>
      </w:r>
      <w:r w:rsidRPr="00A576BC">
        <w:rPr>
          <w:sz w:val="20"/>
        </w:rPr>
        <w:t>R</w:t>
      </w:r>
      <w:r w:rsidRPr="00A576BC">
        <w:rPr>
          <w:rFonts w:cs="Arial"/>
          <w:sz w:val="20"/>
        </w:rPr>
        <w:t>esolução nº 413/97 do CONFEA</w:t>
      </w:r>
    </w:p>
  </w:footnote>
  <w:footnote w:id="2">
    <w:p w14:paraId="46D39002" w14:textId="34EB9C06" w:rsidR="00DD1759" w:rsidRDefault="00DD1759">
      <w:pPr>
        <w:pStyle w:val="Textodenotaderodap"/>
      </w:pPr>
      <w:r>
        <w:rPr>
          <w:rStyle w:val="Refdenotaderodap"/>
        </w:rPr>
        <w:footnoteRef/>
      </w:r>
      <w:r>
        <w:t xml:space="preserve"> </w:t>
      </w:r>
      <w:r w:rsidRPr="00DD1759">
        <w:rPr>
          <w:sz w:val="20"/>
        </w:rPr>
        <w:t>Conforme recomendação do Engenheiro Orçamentista constante do ofício nº 1</w:t>
      </w:r>
      <w:r>
        <w:rPr>
          <w:sz w:val="20"/>
        </w:rPr>
        <w:t>9</w:t>
      </w:r>
      <w:r w:rsidR="00F11D55">
        <w:rPr>
          <w:sz w:val="20"/>
        </w:rPr>
        <w:t>7</w:t>
      </w:r>
      <w:r w:rsidRPr="00DD1759">
        <w:rPr>
          <w:sz w:val="20"/>
        </w:rPr>
        <w:t>/2022-Engenharia, anexado ao processo deste certame</w:t>
      </w:r>
      <w:r>
        <w:rPr>
          <w:sz w:val="20"/>
        </w:rPr>
        <w:t>.</w:t>
      </w:r>
    </w:p>
  </w:footnote>
  <w:footnote w:id="3">
    <w:p w14:paraId="3D213F12" w14:textId="77777777" w:rsidR="00846398" w:rsidRDefault="00846398">
      <w:pPr>
        <w:pStyle w:val="Textodenotaderodap"/>
      </w:pPr>
      <w:r w:rsidRPr="00A576BC">
        <w:rPr>
          <w:rStyle w:val="Refdenotaderodap"/>
          <w:sz w:val="20"/>
        </w:rPr>
        <w:footnoteRef/>
      </w:r>
      <w:r w:rsidRPr="00A576BC">
        <w:rPr>
          <w:sz w:val="20"/>
        </w:rPr>
        <w:t xml:space="preserve"> Apresentando declaração de anuência no ato da sessão a empresa deverá apresentar no ato da assinatura do contrato documento que comprova a contratação do profissional</w:t>
      </w:r>
      <w:r>
        <w:rPr>
          <w:sz w:val="20"/>
          <w:szCs w:val="16"/>
        </w:rPr>
        <w:t>.</w:t>
      </w:r>
    </w:p>
  </w:footnote>
  <w:footnote w:id="4">
    <w:p w14:paraId="5B5CDD02" w14:textId="05B37D48" w:rsidR="00F11D55" w:rsidRDefault="00F11D55">
      <w:pPr>
        <w:pStyle w:val="Textodenotaderodap"/>
      </w:pPr>
      <w:r>
        <w:rPr>
          <w:rStyle w:val="Refdenotaderodap"/>
        </w:rPr>
        <w:footnoteRef/>
      </w:r>
      <w:r>
        <w:t xml:space="preserve"> </w:t>
      </w:r>
      <w:r w:rsidRPr="00F11D55">
        <w:rPr>
          <w:sz w:val="20"/>
        </w:rPr>
        <w:t>Conforme Projeto Básico nº 0</w:t>
      </w:r>
      <w:r>
        <w:rPr>
          <w:sz w:val="20"/>
        </w:rPr>
        <w:t>9</w:t>
      </w:r>
      <w:r w:rsidRPr="00F11D55">
        <w:rPr>
          <w:sz w:val="20"/>
        </w:rPr>
        <w:t>/2022, da Secretaria Municipal de Urbanismo, anexado ao processo deste certame: “[...] Em conformidade com a Lei nº. 8.666/93, art. 30, visando evitar-se a contratação de empresas que não tenham condições técnicas, logísticas e/ou econômicas de cumprir contrato</w:t>
      </w:r>
      <w:r w:rsidR="003A05EB">
        <w:rPr>
          <w:sz w:val="20"/>
        </w:rPr>
        <w:t>’’</w:t>
      </w:r>
      <w:r w:rsidRPr="00F11D55">
        <w:rPr>
          <w:sz w:val="20"/>
        </w:rPr>
        <w:t>.</w:t>
      </w:r>
    </w:p>
  </w:footnote>
  <w:footnote w:id="5">
    <w:p w14:paraId="6F8001BA" w14:textId="5E952A4E" w:rsidR="005254B9" w:rsidRPr="005254B9" w:rsidRDefault="005254B9">
      <w:pPr>
        <w:pStyle w:val="Textodenotaderodap"/>
        <w:rPr>
          <w:sz w:val="20"/>
        </w:rPr>
      </w:pPr>
      <w:r>
        <w:rPr>
          <w:rStyle w:val="Refdenotaderodap"/>
        </w:rPr>
        <w:footnoteRef/>
      </w:r>
      <w:r>
        <w:t xml:space="preserve"> </w:t>
      </w:r>
      <w:r>
        <w:rPr>
          <w:sz w:val="20"/>
        </w:rPr>
        <w:t xml:space="preserve">Tal </w:t>
      </w:r>
      <w:r w:rsidR="00BD1901">
        <w:rPr>
          <w:sz w:val="20"/>
        </w:rPr>
        <w:t xml:space="preserve">exigência </w:t>
      </w:r>
      <w:r>
        <w:rPr>
          <w:sz w:val="20"/>
        </w:rPr>
        <w:t>se faz necessária com vistas a aferição da autenticidade da</w:t>
      </w:r>
      <w:r w:rsidR="00BD1901">
        <w:rPr>
          <w:sz w:val="20"/>
        </w:rPr>
        <w:t>(s)</w:t>
      </w:r>
      <w:r>
        <w:rPr>
          <w:sz w:val="20"/>
        </w:rPr>
        <w:t xml:space="preserve"> assinatura</w:t>
      </w:r>
      <w:r w:rsidR="00BD1901">
        <w:rPr>
          <w:sz w:val="20"/>
        </w:rPr>
        <w:t>(s)</w:t>
      </w:r>
      <w:r>
        <w:rPr>
          <w:sz w:val="20"/>
        </w:rPr>
        <w:t xml:space="preserve"> eletrônica</w:t>
      </w:r>
      <w:r w:rsidR="00BD1901">
        <w:rPr>
          <w:sz w:val="20"/>
        </w:rPr>
        <w:t>(s)</w:t>
      </w:r>
      <w:r>
        <w:rPr>
          <w:sz w:val="20"/>
        </w:rPr>
        <w:t xml:space="preserve"> </w:t>
      </w:r>
      <w:r w:rsidR="00BD1901">
        <w:rPr>
          <w:sz w:val="20"/>
        </w:rPr>
        <w:t xml:space="preserve">eventualmente </w:t>
      </w:r>
      <w:r>
        <w:rPr>
          <w:sz w:val="20"/>
        </w:rPr>
        <w:t>apresentada</w:t>
      </w:r>
      <w:r w:rsidR="00BD1901">
        <w:rPr>
          <w:sz w:val="20"/>
        </w:rPr>
        <w:t>(s)</w:t>
      </w:r>
      <w:r>
        <w:rPr>
          <w:sz w:val="20"/>
        </w:rPr>
        <w:t xml:space="preserve"> no(s) documento(s).</w:t>
      </w:r>
    </w:p>
  </w:footnote>
  <w:footnote w:id="6">
    <w:p w14:paraId="3CABC594" w14:textId="77777777" w:rsidR="00BD1901" w:rsidRPr="005254B9" w:rsidRDefault="00BD1901" w:rsidP="00BD1901">
      <w:pPr>
        <w:pStyle w:val="Textodenotaderodap"/>
        <w:rPr>
          <w:sz w:val="20"/>
        </w:rPr>
      </w:pPr>
      <w:r>
        <w:rPr>
          <w:rStyle w:val="Refdenotaderodap"/>
        </w:rPr>
        <w:footnoteRef/>
      </w:r>
      <w:r>
        <w:t xml:space="preserve"> </w:t>
      </w:r>
      <w:r>
        <w:rPr>
          <w:sz w:val="20"/>
        </w:rPr>
        <w:t>Tal exigência se faz necessária com vistas a aferição da autenticidade da(s) assinatura(s) eletrônica(s) eventualmente apresentada(s) no(s) documento(s).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EBC2" w14:textId="77777777" w:rsidR="00846398" w:rsidRDefault="001D3ADF">
    <w:pPr>
      <w:pStyle w:val="Cabealho"/>
    </w:pPr>
    <w:r>
      <w:rPr>
        <w:noProof/>
      </w:rPr>
      <w:pict w14:anchorId="6A28D335">
        <v:shapetype id="_x0000_t202" coordsize="21600,21600" o:spt="202" path="m,l,21600r21600,l21600,xe">
          <v:stroke joinstyle="miter"/>
          <v:path gradientshapeok="t" o:connecttype="rect"/>
        </v:shapetype>
        <v:shape id="Caixa de Texto 220" o:spid="_x0000_s75800" type="#_x0000_t202" style="position:absolute;left:0;text-align:left;margin-left:0;margin-top:0;width:468pt;height:13.7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muQIAAL0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yOgGBVv&#10;RPUE0pUClAUihMkHi0bI7xgNMEVSrL7tiKQYte85yD/2wxDctN3AQp5bN0cr4SVApLjUEqNpk+lp&#10;SO16ybYNxDg+tVt4LAWzOn7mc3hiMCNsOod5ZobQ+d56PU/d1S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nR025rkCAAC9&#10;BQAADgAAAAAAAAAAAAAAAAAuAgAAZHJzL2Uyb0RvYy54bWxQSwECLQAUAAYACAAAACEAJWe5bdsA&#10;AAAEAQAADwAAAAAAAAAAAAAAAAATBQAAZHJzL2Rvd25yZXYueG1sUEsFBgAAAAAEAAQA8wAAABsG&#10;AAAAAA==&#10;" o:allowincell="f" filled="f" stroked="f">
          <v:textbox style="mso-fit-shape-to-text:t" inset=",0,,0">
            <w:txbxContent>
              <w:p w14:paraId="482FA48B" w14:textId="67DA2068" w:rsidR="00846398" w:rsidRPr="00A30E18" w:rsidRDefault="00846398">
                <w:pPr>
                  <w:spacing w:after="0"/>
                  <w:jc w:val="right"/>
                  <w:rPr>
                    <w:b/>
                    <w:bCs/>
                    <w:color w:val="1F3864" w:themeColor="accent1" w:themeShade="80"/>
                  </w:rPr>
                </w:pPr>
                <w:r>
                  <w:rPr>
                    <w:b/>
                    <w:bCs/>
                    <w:color w:val="1F3864" w:themeColor="accent1" w:themeShade="80"/>
                  </w:rPr>
                  <w:t xml:space="preserve">TOMADA DE </w:t>
                </w:r>
                <w:r w:rsidRPr="00214EE7">
                  <w:rPr>
                    <w:b/>
                    <w:bCs/>
                    <w:color w:val="1F3864" w:themeColor="accent1" w:themeShade="80"/>
                  </w:rPr>
                  <w:t xml:space="preserve">PREÇOS Nº </w:t>
                </w:r>
                <w:r w:rsidR="00916A4E">
                  <w:rPr>
                    <w:b/>
                    <w:bCs/>
                    <w:color w:val="1F3864" w:themeColor="accent1" w:themeShade="80"/>
                  </w:rPr>
                  <w:t>10</w:t>
                </w:r>
                <w:r w:rsidRPr="00214EE7">
                  <w:rPr>
                    <w:b/>
                    <w:bCs/>
                    <w:color w:val="1F3864" w:themeColor="accent1" w:themeShade="80"/>
                  </w:rPr>
                  <w:t>/202</w:t>
                </w:r>
                <w:r w:rsidR="00965D06" w:rsidRPr="00214EE7">
                  <w:rPr>
                    <w:b/>
                    <w:bCs/>
                    <w:color w:val="1F3864" w:themeColor="accent1" w:themeShade="80"/>
                  </w:rPr>
                  <w:t>2</w:t>
                </w:r>
              </w:p>
            </w:txbxContent>
          </v:textbox>
          <w10:wrap anchorx="margin" anchory="margin"/>
        </v:shape>
      </w:pict>
    </w:r>
    <w:r>
      <w:rPr>
        <w:noProof/>
      </w:rPr>
      <w:pict w14:anchorId="3B3B8235">
        <v:shape id="Caixa de Texto 221" o:spid="_x0000_s75799" type="#_x0000_t202" style="position:absolute;left:0;text-align:left;margin-left:653.4pt;margin-top:0;width:71.8pt;height:13.45pt;z-index:251659264;visibility:visible;mso-width-percent:1000;mso-position-horizontal:right;mso-position-horizontal-relative:page;mso-position-vertical:center;mso-position-vertical-relative:top-margin-area;mso-width-percent:1000;mso-width-relative:right-margin-area;v-text-anchor:middle" o:allowincell="f" fillcolor="#1f3763 [1604]" stroked="f">
          <v:textbox style="mso-fit-shape-to-text:t" inset=",0,,0">
            <w:txbxContent>
              <w:p w14:paraId="2A6C5D03" w14:textId="77777777" w:rsidR="00846398" w:rsidRPr="00A30E18" w:rsidRDefault="00846398">
                <w:pPr>
                  <w:spacing w:after="0"/>
                  <w:rPr>
                    <w:b/>
                    <w:bCs/>
                    <w:color w:val="FFFFFF" w:themeColor="background1"/>
                  </w:rPr>
                </w:pPr>
                <w:r w:rsidRPr="00A30E18">
                  <w:rPr>
                    <w:b/>
                    <w:bCs/>
                    <w:color w:val="FFFFFF" w:themeColor="background1"/>
                    <w:szCs w:val="24"/>
                  </w:rPr>
                  <w:fldChar w:fldCharType="begin"/>
                </w:r>
                <w:r w:rsidRPr="00A30E18">
                  <w:rPr>
                    <w:b/>
                    <w:bCs/>
                    <w:color w:val="FFFFFF" w:themeColor="background1"/>
                    <w:szCs w:val="24"/>
                  </w:rPr>
                  <w:instrText>PAGE   \* MERGEFORMAT</w:instrText>
                </w:r>
                <w:r w:rsidRPr="00A30E18">
                  <w:rPr>
                    <w:b/>
                    <w:bCs/>
                    <w:color w:val="FFFFFF" w:themeColor="background1"/>
                    <w:szCs w:val="24"/>
                  </w:rPr>
                  <w:fldChar w:fldCharType="separate"/>
                </w:r>
                <w:r w:rsidRPr="00A30E18">
                  <w:rPr>
                    <w:b/>
                    <w:bCs/>
                    <w:noProof/>
                    <w:color w:val="FFFFFF" w:themeColor="background1"/>
                    <w:szCs w:val="24"/>
                  </w:rPr>
                  <w:t>6</w:t>
                </w:r>
                <w:r w:rsidRPr="00A30E18">
                  <w:rPr>
                    <w:b/>
                    <w:bCs/>
                    <w:color w:val="FFFFFF" w:themeColor="background1"/>
                    <w:szCs w:val="24"/>
                  </w:rPr>
                  <w:fldChar w:fldCharType="end"/>
                </w:r>
                <w:r w:rsidRPr="00A30E18">
                  <w:rPr>
                    <w:b/>
                    <w:bCs/>
                    <w:color w:val="FFFFFF" w:themeColor="background1"/>
                    <w:szCs w:val="24"/>
                  </w:rPr>
                  <w:t xml:space="preserve"> | </w:t>
                </w:r>
                <w:r w:rsidRPr="00A30E18">
                  <w:rPr>
                    <w:b/>
                    <w:bCs/>
                  </w:rPr>
                  <w:fldChar w:fldCharType="begin"/>
                </w:r>
                <w:r w:rsidRPr="00A30E18">
                  <w:rPr>
                    <w:b/>
                    <w:bCs/>
                  </w:rPr>
                  <w:instrText>NUMPAGES  \* Arabic  \* MERGEFORMAT</w:instrText>
                </w:r>
                <w:r w:rsidRPr="00A30E18">
                  <w:rPr>
                    <w:b/>
                    <w:bCs/>
                  </w:rPr>
                  <w:fldChar w:fldCharType="separate"/>
                </w:r>
                <w:r w:rsidRPr="00A30E18">
                  <w:rPr>
                    <w:b/>
                    <w:bCs/>
                    <w:noProof/>
                    <w:color w:val="FFFFFF" w:themeColor="background1"/>
                    <w:szCs w:val="24"/>
                  </w:rPr>
                  <w:t>44</w:t>
                </w:r>
                <w:r w:rsidRPr="00A30E18">
                  <w:rPr>
                    <w:b/>
                    <w:bCs/>
                    <w:noProof/>
                    <w:color w:val="FFFFFF" w:themeColor="background1"/>
                    <w:szCs w:val="24"/>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CA72" w14:textId="3329A042" w:rsidR="00846398" w:rsidRDefault="00846398" w:rsidP="00A30E18">
    <w:pPr>
      <w:pStyle w:val="Cabealho"/>
      <w:jc w:val="center"/>
    </w:pPr>
    <w:r>
      <w:rPr>
        <w:noProof/>
      </w:rPr>
      <w:drawing>
        <wp:inline distT="0" distB="0" distL="0" distR="0" wp14:anchorId="2EEADE3B" wp14:editId="734EDAB7">
          <wp:extent cx="923925" cy="10204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54" cy="1026782"/>
                  </a:xfrm>
                  <a:prstGeom prst="rect">
                    <a:avLst/>
                  </a:prstGeom>
                  <a:noFill/>
                  <a:ln>
                    <a:noFill/>
                  </a:ln>
                </pic:spPr>
              </pic:pic>
            </a:graphicData>
          </a:graphic>
        </wp:inline>
      </w:drawing>
    </w:r>
  </w:p>
  <w:p w14:paraId="2ABB5FE6" w14:textId="77777777" w:rsidR="00846398" w:rsidRDefault="00846398" w:rsidP="00A30E18">
    <w:pPr>
      <w:pStyle w:val="Cabealho"/>
      <w:jc w:val="center"/>
      <w:rPr>
        <w:color w:val="2F5496" w:themeColor="accent1" w:themeShade="BF"/>
        <w:sz w:val="28"/>
        <w:szCs w:val="28"/>
      </w:rPr>
    </w:pPr>
    <w:r>
      <w:rPr>
        <w:color w:val="2F5496" w:themeColor="accent1" w:themeShade="BF"/>
        <w:sz w:val="28"/>
        <w:szCs w:val="28"/>
      </w:rPr>
      <w:t>PREFEITURA DO MUNICÍPIO DE SARANDI</w:t>
    </w:r>
  </w:p>
  <w:p w14:paraId="5EF5CE87" w14:textId="17DACE5A" w:rsidR="00846398" w:rsidRDefault="00846398" w:rsidP="00A30E18">
    <w:pPr>
      <w:pStyle w:val="Cabealho"/>
      <w:jc w:val="center"/>
      <w:rPr>
        <w:color w:val="2F5496" w:themeColor="accent1" w:themeShade="BF"/>
        <w:sz w:val="28"/>
        <w:szCs w:val="28"/>
      </w:rPr>
    </w:pPr>
    <w:r>
      <w:rPr>
        <w:color w:val="2F5496" w:themeColor="accent1" w:themeShade="BF"/>
        <w:sz w:val="28"/>
        <w:szCs w:val="28"/>
      </w:rPr>
      <w:t>Estado do Paraná</w:t>
    </w:r>
  </w:p>
  <w:p w14:paraId="402B0665" w14:textId="77777777" w:rsidR="00846398" w:rsidRDefault="00846398" w:rsidP="00A30E1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31"/>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C2334"/>
    <w:multiLevelType w:val="multilevel"/>
    <w:tmpl w:val="6D4A3394"/>
    <w:lvl w:ilvl="0">
      <w:start w:val="1"/>
      <w:numFmt w:val="decimal"/>
      <w:lvlText w:val="%1"/>
      <w:lvlJc w:val="left"/>
      <w:pPr>
        <w:ind w:left="0" w:firstLine="0"/>
      </w:pPr>
    </w:lvl>
    <w:lvl w:ilvl="1">
      <w:start w:val="1"/>
      <w:numFmt w:val="decimal"/>
      <w:lvlText w:val="%1.%2"/>
      <w:lvlJc w:val="left"/>
      <w:pPr>
        <w:ind w:left="792" w:hanging="432"/>
      </w:pPr>
      <w:rPr>
        <w:rFonts w:ascii="Arial" w:hAnsi="Arial" w:cs="Times New Roman"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0077A"/>
    <w:multiLevelType w:val="multilevel"/>
    <w:tmpl w:val="24088C7E"/>
    <w:lvl w:ilvl="0">
      <w:start w:val="1"/>
      <w:numFmt w:val="decimal"/>
      <w:pStyle w:val="Ttulo1"/>
      <w:lvlText w:val="%1"/>
      <w:lvlJc w:val="left"/>
      <w:pPr>
        <w:ind w:left="360" w:hanging="360"/>
      </w:pPr>
      <w:rPr>
        <w:rFonts w:hint="default"/>
      </w:rPr>
    </w:lvl>
    <w:lvl w:ilvl="1">
      <w:start w:val="1"/>
      <w:numFmt w:val="decimal"/>
      <w:pStyle w:val="Sub2"/>
      <w:lvlText w:val="%1.%2."/>
      <w:lvlJc w:val="left"/>
      <w:pPr>
        <w:ind w:left="792" w:hanging="432"/>
      </w:pPr>
      <w:rPr>
        <w:b w:val="0"/>
        <w:bCs w:val="0"/>
      </w:rPr>
    </w:lvl>
    <w:lvl w:ilvl="2">
      <w:start w:val="1"/>
      <w:numFmt w:val="decimal"/>
      <w:pStyle w:val="Sub3"/>
      <w:lvlText w:val="%1.%2.%3."/>
      <w:lvlJc w:val="left"/>
      <w:pPr>
        <w:ind w:left="1224" w:hanging="504"/>
      </w:pPr>
    </w:lvl>
    <w:lvl w:ilvl="3">
      <w:start w:val="1"/>
      <w:numFmt w:val="decimal"/>
      <w:pStyle w:val="Sub4"/>
      <w:lvlText w:val="%1.%2.%3.%4."/>
      <w:lvlJc w:val="left"/>
      <w:pPr>
        <w:ind w:left="1728" w:hanging="648"/>
      </w:pPr>
    </w:lvl>
    <w:lvl w:ilvl="4">
      <w:start w:val="1"/>
      <w:numFmt w:val="decimal"/>
      <w:pStyle w:val="Sub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63192"/>
    <w:multiLevelType w:val="hybridMultilevel"/>
    <w:tmpl w:val="DEA293BE"/>
    <w:lvl w:ilvl="0" w:tplc="3512549E">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A6AE6"/>
    <w:multiLevelType w:val="hybridMultilevel"/>
    <w:tmpl w:val="8550EB8C"/>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C34D9E"/>
    <w:multiLevelType w:val="hybridMultilevel"/>
    <w:tmpl w:val="BECE5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F451FF"/>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846591"/>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5C100D"/>
    <w:multiLevelType w:val="multilevel"/>
    <w:tmpl w:val="7C70586A"/>
    <w:lvl w:ilvl="0">
      <w:start w:val="1"/>
      <w:numFmt w:val="decimal"/>
      <w:pStyle w:val="Nivel1"/>
      <w:lvlText w:val="%1."/>
      <w:lvlJc w:val="left"/>
      <w:pPr>
        <w:ind w:left="644" w:hanging="360"/>
      </w:pPr>
      <w:rPr>
        <w:i w:val="0"/>
        <w:color w:val="auto"/>
      </w:rPr>
    </w:lvl>
    <w:lvl w:ilvl="1">
      <w:start w:val="1"/>
      <w:numFmt w:val="decimal"/>
      <w:lvlText w:val="%1.%2."/>
      <w:lvlJc w:val="left"/>
      <w:pPr>
        <w:ind w:left="716" w:hanging="432"/>
      </w:pPr>
      <w:rPr>
        <w:i w:val="0"/>
        <w:color w:val="auto"/>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253B"/>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C6C94"/>
    <w:multiLevelType w:val="hybridMultilevel"/>
    <w:tmpl w:val="578ADEDE"/>
    <w:lvl w:ilvl="0" w:tplc="3512549E">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4A352F"/>
    <w:multiLevelType w:val="hybridMultilevel"/>
    <w:tmpl w:val="35067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DF5731"/>
    <w:multiLevelType w:val="hybridMultilevel"/>
    <w:tmpl w:val="72FEF27A"/>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FE7065"/>
    <w:multiLevelType w:val="multilevel"/>
    <w:tmpl w:val="E8F0D6D8"/>
    <w:lvl w:ilvl="0">
      <w:start w:val="1"/>
      <w:numFmt w:val="upperRoman"/>
      <w:pStyle w:val="Sub2Incisos"/>
      <w:lvlText w:val="%1."/>
      <w:lvlJc w:val="left"/>
      <w:pPr>
        <w:ind w:left="709" w:firstLine="0"/>
      </w:pPr>
    </w:lvl>
    <w:lvl w:ilvl="1">
      <w:start w:val="1"/>
      <w:numFmt w:val="lowerLetter"/>
      <w:lvlText w:val="%2)"/>
      <w:lvlJc w:val="left"/>
      <w:pPr>
        <w:ind w:left="1418" w:firstLine="0"/>
      </w:pPr>
    </w:lvl>
    <w:lvl w:ilvl="2">
      <w:start w:val="1"/>
      <w:numFmt w:val="lowerRoman"/>
      <w:lvlText w:val="%3."/>
      <w:lvlJc w:val="left"/>
      <w:pPr>
        <w:ind w:left="2126"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CD6055"/>
    <w:multiLevelType w:val="multilevel"/>
    <w:tmpl w:val="0270D18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8D0252"/>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02091C"/>
    <w:multiLevelType w:val="hybridMultilevel"/>
    <w:tmpl w:val="373AFE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72B82"/>
    <w:multiLevelType w:val="hybridMultilevel"/>
    <w:tmpl w:val="393AE9FE"/>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2F7E2B"/>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A65C14"/>
    <w:multiLevelType w:val="hybridMultilevel"/>
    <w:tmpl w:val="8550EB8C"/>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FB342C"/>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B510AF"/>
    <w:multiLevelType w:val="hybridMultilevel"/>
    <w:tmpl w:val="8550EB8C"/>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3E6999"/>
    <w:multiLevelType w:val="hybridMultilevel"/>
    <w:tmpl w:val="09566750"/>
    <w:lvl w:ilvl="0" w:tplc="8B46884A">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692842A">
      <w:start w:val="1"/>
      <w:numFmt w:val="lowerLetter"/>
      <w:lvlText w:val="%3)"/>
      <w:lvlJc w:val="left"/>
      <w:pPr>
        <w:ind w:left="2685" w:hanging="7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9F0018"/>
    <w:multiLevelType w:val="hybridMultilevel"/>
    <w:tmpl w:val="963E5426"/>
    <w:lvl w:ilvl="0" w:tplc="3512549E">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FC16D8"/>
    <w:multiLevelType w:val="hybridMultilevel"/>
    <w:tmpl w:val="102CEE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0F1F90"/>
    <w:multiLevelType w:val="hybridMultilevel"/>
    <w:tmpl w:val="0A56E2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D7006A"/>
    <w:multiLevelType w:val="hybridMultilevel"/>
    <w:tmpl w:val="22FC71B8"/>
    <w:lvl w:ilvl="0" w:tplc="0FAEC2AE">
      <w:start w:val="1"/>
      <w:numFmt w:val="bullet"/>
      <w:pStyle w:val="PargrafodaLista"/>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74227F"/>
    <w:multiLevelType w:val="hybridMultilevel"/>
    <w:tmpl w:val="8550EB8C"/>
    <w:lvl w:ilvl="0" w:tplc="8B46884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6E2C5D"/>
    <w:multiLevelType w:val="hybridMultilevel"/>
    <w:tmpl w:val="2AD21C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4953B2F"/>
    <w:multiLevelType w:val="multilevel"/>
    <w:tmpl w:val="F3C6B3D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F27171"/>
    <w:multiLevelType w:val="multilevel"/>
    <w:tmpl w:val="87681F9C"/>
    <w:lvl w:ilvl="0">
      <w:start w:val="1"/>
      <w:numFmt w:val="upperRoman"/>
      <w:pStyle w:val="CONTCLUSULA"/>
      <w:lvlText w:val="CLÁUSULA %1 - "/>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none"/>
      <w:pStyle w:val="CONTPARAG"/>
      <w:lvlText w:val="PARÁGRAFO %2 ÚNICO - "/>
      <w:lvlJc w:val="left"/>
      <w:pPr>
        <w:ind w:left="0" w:firstLine="0"/>
      </w:pPr>
      <w:rPr>
        <w:rFonts w:ascii="Arial" w:hAnsi="Arial" w:hint="default"/>
        <w:caps/>
        <w:sz w:val="24"/>
        <w:szCs w:val="24"/>
      </w:rPr>
    </w:lvl>
    <w:lvl w:ilvl="2">
      <w:start w:val="1"/>
      <w:numFmt w:val="ordinalText"/>
      <w:lvlText w:val="PARÁGRAFO %3 -"/>
      <w:lvlJc w:val="left"/>
      <w:pPr>
        <w:ind w:left="0" w:firstLine="0"/>
      </w:pPr>
      <w:rPr>
        <w:rFonts w:ascii="Arial" w:hAnsi="Arial" w:hint="default"/>
        <w:cap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845D89"/>
    <w:multiLevelType w:val="multilevel"/>
    <w:tmpl w:val="76D657EA"/>
    <w:lvl w:ilvl="0">
      <w:start w:val="1"/>
      <w:numFmt w:val="decimal"/>
      <w:pStyle w:val="TTANEXO"/>
      <w:lvlText w:val="%1."/>
      <w:lvlJc w:val="left"/>
      <w:pPr>
        <w:ind w:left="360" w:hanging="360"/>
      </w:pPr>
    </w:lvl>
    <w:lvl w:ilvl="1">
      <w:start w:val="1"/>
      <w:numFmt w:val="decimal"/>
      <w:pStyle w:val="ANEXOSUB2"/>
      <w:lvlText w:val="%1.%2."/>
      <w:lvlJc w:val="left"/>
      <w:pPr>
        <w:ind w:left="792" w:hanging="432"/>
      </w:pPr>
      <w:rPr>
        <w:b w:val="0"/>
      </w:rPr>
    </w:lvl>
    <w:lvl w:ilvl="2">
      <w:start w:val="1"/>
      <w:numFmt w:val="decimal"/>
      <w:pStyle w:val="ANEXOSUB3"/>
      <w:lvlText w:val="%1.%2.%3."/>
      <w:lvlJc w:val="left"/>
      <w:pPr>
        <w:ind w:left="1224" w:hanging="504"/>
      </w:pPr>
      <w:rPr>
        <w:b w:val="0"/>
      </w:rPr>
    </w:lvl>
    <w:lvl w:ilvl="3">
      <w:start w:val="1"/>
      <w:numFmt w:val="decimal"/>
      <w:pStyle w:val="ANEXOSUB4"/>
      <w:lvlText w:val="%1.%2.%3.%4."/>
      <w:lvlJc w:val="left"/>
      <w:pPr>
        <w:ind w:left="1728" w:hanging="648"/>
      </w:pPr>
    </w:lvl>
    <w:lvl w:ilvl="4">
      <w:start w:val="1"/>
      <w:numFmt w:val="decimal"/>
      <w:pStyle w:val="ANEXOSUB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9620340">
    <w:abstractNumId w:val="2"/>
  </w:num>
  <w:num w:numId="2" w16cid:durableId="1942451186">
    <w:abstractNumId w:val="26"/>
  </w:num>
  <w:num w:numId="3" w16cid:durableId="1913421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4147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391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292230">
    <w:abstractNumId w:val="30"/>
  </w:num>
  <w:num w:numId="7" w16cid:durableId="117726439">
    <w:abstractNumId w:val="25"/>
  </w:num>
  <w:num w:numId="8" w16cid:durableId="682165400">
    <w:abstractNumId w:val="22"/>
  </w:num>
  <w:num w:numId="9" w16cid:durableId="45376397">
    <w:abstractNumId w:val="5"/>
  </w:num>
  <w:num w:numId="10" w16cid:durableId="1575697373">
    <w:abstractNumId w:val="11"/>
  </w:num>
  <w:num w:numId="11" w16cid:durableId="1465351386">
    <w:abstractNumId w:val="24"/>
  </w:num>
  <w:num w:numId="12" w16cid:durableId="483398362">
    <w:abstractNumId w:val="28"/>
  </w:num>
  <w:num w:numId="13" w16cid:durableId="104734552">
    <w:abstractNumId w:val="16"/>
  </w:num>
  <w:num w:numId="14" w16cid:durableId="379401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354633">
    <w:abstractNumId w:val="17"/>
  </w:num>
  <w:num w:numId="16" w16cid:durableId="1167676530">
    <w:abstractNumId w:val="12"/>
  </w:num>
  <w:num w:numId="17" w16cid:durableId="2106876647">
    <w:abstractNumId w:val="4"/>
  </w:num>
  <w:num w:numId="18" w16cid:durableId="1941915197">
    <w:abstractNumId w:val="14"/>
  </w:num>
  <w:num w:numId="19" w16cid:durableId="608856880">
    <w:abstractNumId w:val="0"/>
  </w:num>
  <w:num w:numId="20" w16cid:durableId="2123379214">
    <w:abstractNumId w:val="26"/>
  </w:num>
  <w:num w:numId="21" w16cid:durableId="990907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3348765">
    <w:abstractNumId w:val="10"/>
  </w:num>
  <w:num w:numId="23" w16cid:durableId="1945843774">
    <w:abstractNumId w:val="26"/>
  </w:num>
  <w:num w:numId="24" w16cid:durableId="604077995">
    <w:abstractNumId w:val="18"/>
  </w:num>
  <w:num w:numId="25" w16cid:durableId="1792244098">
    <w:abstractNumId w:val="26"/>
  </w:num>
  <w:num w:numId="26" w16cid:durableId="698968609">
    <w:abstractNumId w:val="7"/>
  </w:num>
  <w:num w:numId="27" w16cid:durableId="408190740">
    <w:abstractNumId w:val="26"/>
  </w:num>
  <w:num w:numId="28" w16cid:durableId="1650133807">
    <w:abstractNumId w:val="15"/>
  </w:num>
  <w:num w:numId="29" w16cid:durableId="1137603968">
    <w:abstractNumId w:val="26"/>
  </w:num>
  <w:num w:numId="30" w16cid:durableId="1417091800">
    <w:abstractNumId w:val="29"/>
  </w:num>
  <w:num w:numId="31" w16cid:durableId="606233655">
    <w:abstractNumId w:val="23"/>
  </w:num>
  <w:num w:numId="32" w16cid:durableId="435290313">
    <w:abstractNumId w:val="26"/>
  </w:num>
  <w:num w:numId="33" w16cid:durableId="2124811127">
    <w:abstractNumId w:val="9"/>
  </w:num>
  <w:num w:numId="34" w16cid:durableId="495000045">
    <w:abstractNumId w:val="26"/>
  </w:num>
  <w:num w:numId="35" w16cid:durableId="1201818913">
    <w:abstractNumId w:val="6"/>
  </w:num>
  <w:num w:numId="36" w16cid:durableId="630675812">
    <w:abstractNumId w:val="3"/>
  </w:num>
  <w:num w:numId="37" w16cid:durableId="908226869">
    <w:abstractNumId w:val="26"/>
  </w:num>
  <w:num w:numId="38" w16cid:durableId="589192500">
    <w:abstractNumId w:val="21"/>
  </w:num>
  <w:num w:numId="39" w16cid:durableId="1583876304">
    <w:abstractNumId w:val="26"/>
  </w:num>
  <w:num w:numId="40" w16cid:durableId="1842767622">
    <w:abstractNumId w:val="20"/>
  </w:num>
  <w:num w:numId="41" w16cid:durableId="721945755">
    <w:abstractNumId w:val="26"/>
  </w:num>
  <w:num w:numId="42" w16cid:durableId="869731314">
    <w:abstractNumId w:val="27"/>
  </w:num>
  <w:num w:numId="43" w16cid:durableId="2109811436">
    <w:abstractNumId w:val="26"/>
  </w:num>
  <w:num w:numId="44" w16cid:durableId="408232224">
    <w:abstractNumId w:val="19"/>
  </w:num>
  <w:num w:numId="45" w16cid:durableId="1157529576">
    <w:abstractNumId w:val="26"/>
  </w:num>
  <w:num w:numId="46" w16cid:durableId="1226329798">
    <w:abstractNumId w:val="26"/>
  </w:num>
  <w:num w:numId="47" w16cid:durableId="18525726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characterSpacingControl w:val="doNotCompress"/>
  <w:hdrShapeDefaults>
    <o:shapedefaults v:ext="edit" spidmax="75802"/>
    <o:shapelayout v:ext="edit">
      <o:idmap v:ext="edit" data="7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FDC"/>
    <w:rsid w:val="000015E7"/>
    <w:rsid w:val="00003F10"/>
    <w:rsid w:val="0000446D"/>
    <w:rsid w:val="00004D7F"/>
    <w:rsid w:val="00004F3E"/>
    <w:rsid w:val="00005C7B"/>
    <w:rsid w:val="000061EE"/>
    <w:rsid w:val="00007462"/>
    <w:rsid w:val="000106FD"/>
    <w:rsid w:val="00010DDD"/>
    <w:rsid w:val="000220A8"/>
    <w:rsid w:val="00030B84"/>
    <w:rsid w:val="00031E04"/>
    <w:rsid w:val="00032AFE"/>
    <w:rsid w:val="00033B30"/>
    <w:rsid w:val="0003438A"/>
    <w:rsid w:val="00036DDB"/>
    <w:rsid w:val="00040907"/>
    <w:rsid w:val="00041374"/>
    <w:rsid w:val="000428DE"/>
    <w:rsid w:val="00052677"/>
    <w:rsid w:val="000569F1"/>
    <w:rsid w:val="00057031"/>
    <w:rsid w:val="0006161A"/>
    <w:rsid w:val="00061F39"/>
    <w:rsid w:val="00062112"/>
    <w:rsid w:val="000650B4"/>
    <w:rsid w:val="00065281"/>
    <w:rsid w:val="00071269"/>
    <w:rsid w:val="000720A7"/>
    <w:rsid w:val="000725A8"/>
    <w:rsid w:val="00072800"/>
    <w:rsid w:val="00073262"/>
    <w:rsid w:val="00073642"/>
    <w:rsid w:val="00074B60"/>
    <w:rsid w:val="000777B0"/>
    <w:rsid w:val="000811AA"/>
    <w:rsid w:val="00085B6B"/>
    <w:rsid w:val="00086F0F"/>
    <w:rsid w:val="000918DA"/>
    <w:rsid w:val="00092059"/>
    <w:rsid w:val="0009601C"/>
    <w:rsid w:val="00096963"/>
    <w:rsid w:val="000A1E5E"/>
    <w:rsid w:val="000A2F1A"/>
    <w:rsid w:val="000A4479"/>
    <w:rsid w:val="000B2057"/>
    <w:rsid w:val="000B2201"/>
    <w:rsid w:val="000B4D0A"/>
    <w:rsid w:val="000B54FB"/>
    <w:rsid w:val="000C154B"/>
    <w:rsid w:val="000C21E0"/>
    <w:rsid w:val="000C3264"/>
    <w:rsid w:val="000D5292"/>
    <w:rsid w:val="000E0368"/>
    <w:rsid w:val="000E0A88"/>
    <w:rsid w:val="000E1016"/>
    <w:rsid w:val="000E5E1C"/>
    <w:rsid w:val="000E7107"/>
    <w:rsid w:val="000E7C1C"/>
    <w:rsid w:val="000F1059"/>
    <w:rsid w:val="000F228A"/>
    <w:rsid w:val="000F501E"/>
    <w:rsid w:val="000F522A"/>
    <w:rsid w:val="00102307"/>
    <w:rsid w:val="0010344B"/>
    <w:rsid w:val="00110AC9"/>
    <w:rsid w:val="001112B9"/>
    <w:rsid w:val="00115144"/>
    <w:rsid w:val="0011677F"/>
    <w:rsid w:val="00116C79"/>
    <w:rsid w:val="001216D4"/>
    <w:rsid w:val="0012361B"/>
    <w:rsid w:val="00125936"/>
    <w:rsid w:val="0013400D"/>
    <w:rsid w:val="00137A54"/>
    <w:rsid w:val="00137F65"/>
    <w:rsid w:val="001411F3"/>
    <w:rsid w:val="00154E37"/>
    <w:rsid w:val="001552D1"/>
    <w:rsid w:val="00155F6E"/>
    <w:rsid w:val="0015625F"/>
    <w:rsid w:val="00161901"/>
    <w:rsid w:val="001628F0"/>
    <w:rsid w:val="0016390D"/>
    <w:rsid w:val="00163F4A"/>
    <w:rsid w:val="00164ED3"/>
    <w:rsid w:val="0016510A"/>
    <w:rsid w:val="00171FB3"/>
    <w:rsid w:val="00173FDF"/>
    <w:rsid w:val="001770A6"/>
    <w:rsid w:val="00183364"/>
    <w:rsid w:val="001835E9"/>
    <w:rsid w:val="00184E36"/>
    <w:rsid w:val="001925F5"/>
    <w:rsid w:val="00194D75"/>
    <w:rsid w:val="0019729C"/>
    <w:rsid w:val="001A1A11"/>
    <w:rsid w:val="001A2423"/>
    <w:rsid w:val="001B1482"/>
    <w:rsid w:val="001C1FF8"/>
    <w:rsid w:val="001D081A"/>
    <w:rsid w:val="001D11A8"/>
    <w:rsid w:val="001D3ADF"/>
    <w:rsid w:val="001D575D"/>
    <w:rsid w:val="001D7593"/>
    <w:rsid w:val="001E3A90"/>
    <w:rsid w:val="001E5297"/>
    <w:rsid w:val="001E62C7"/>
    <w:rsid w:val="001E735E"/>
    <w:rsid w:val="001F4B8F"/>
    <w:rsid w:val="001F5958"/>
    <w:rsid w:val="001F7795"/>
    <w:rsid w:val="00201FC3"/>
    <w:rsid w:val="002045CC"/>
    <w:rsid w:val="00207229"/>
    <w:rsid w:val="00210BAA"/>
    <w:rsid w:val="00214EE7"/>
    <w:rsid w:val="00221ABD"/>
    <w:rsid w:val="0022571C"/>
    <w:rsid w:val="002259E6"/>
    <w:rsid w:val="0023089C"/>
    <w:rsid w:val="00230F95"/>
    <w:rsid w:val="00231FBF"/>
    <w:rsid w:val="00232510"/>
    <w:rsid w:val="00240D31"/>
    <w:rsid w:val="00241D62"/>
    <w:rsid w:val="00242950"/>
    <w:rsid w:val="00242A0B"/>
    <w:rsid w:val="00244869"/>
    <w:rsid w:val="0024702F"/>
    <w:rsid w:val="002476F1"/>
    <w:rsid w:val="0025122B"/>
    <w:rsid w:val="002523CB"/>
    <w:rsid w:val="0025263F"/>
    <w:rsid w:val="00253A31"/>
    <w:rsid w:val="00254507"/>
    <w:rsid w:val="0025671C"/>
    <w:rsid w:val="002600AE"/>
    <w:rsid w:val="00260289"/>
    <w:rsid w:val="002602CD"/>
    <w:rsid w:val="0026240F"/>
    <w:rsid w:val="0026250E"/>
    <w:rsid w:val="00264DBF"/>
    <w:rsid w:val="00265684"/>
    <w:rsid w:val="00267457"/>
    <w:rsid w:val="00267E1C"/>
    <w:rsid w:val="00270539"/>
    <w:rsid w:val="00270D05"/>
    <w:rsid w:val="00272002"/>
    <w:rsid w:val="00284091"/>
    <w:rsid w:val="00291CF4"/>
    <w:rsid w:val="00295C25"/>
    <w:rsid w:val="00295EAA"/>
    <w:rsid w:val="002A1A46"/>
    <w:rsid w:val="002C2C1D"/>
    <w:rsid w:val="002C6662"/>
    <w:rsid w:val="002C6987"/>
    <w:rsid w:val="002C6DD8"/>
    <w:rsid w:val="002D0926"/>
    <w:rsid w:val="002D1046"/>
    <w:rsid w:val="002D14BD"/>
    <w:rsid w:val="002D158D"/>
    <w:rsid w:val="002E2598"/>
    <w:rsid w:val="002E2DCA"/>
    <w:rsid w:val="002E472C"/>
    <w:rsid w:val="002E50D5"/>
    <w:rsid w:val="002E6A47"/>
    <w:rsid w:val="002F06A2"/>
    <w:rsid w:val="00300B24"/>
    <w:rsid w:val="003074ED"/>
    <w:rsid w:val="003079F6"/>
    <w:rsid w:val="0031258E"/>
    <w:rsid w:val="00313377"/>
    <w:rsid w:val="00313385"/>
    <w:rsid w:val="0031697B"/>
    <w:rsid w:val="003306D4"/>
    <w:rsid w:val="00332357"/>
    <w:rsid w:val="003330B8"/>
    <w:rsid w:val="00336DE3"/>
    <w:rsid w:val="00337312"/>
    <w:rsid w:val="003425B1"/>
    <w:rsid w:val="003457C9"/>
    <w:rsid w:val="00356688"/>
    <w:rsid w:val="00364A94"/>
    <w:rsid w:val="0036602E"/>
    <w:rsid w:val="00370264"/>
    <w:rsid w:val="00370D82"/>
    <w:rsid w:val="00372148"/>
    <w:rsid w:val="0037762C"/>
    <w:rsid w:val="0038009F"/>
    <w:rsid w:val="0038541B"/>
    <w:rsid w:val="00385DFC"/>
    <w:rsid w:val="003907BB"/>
    <w:rsid w:val="003949B0"/>
    <w:rsid w:val="00396E6F"/>
    <w:rsid w:val="003A05EB"/>
    <w:rsid w:val="003A37CB"/>
    <w:rsid w:val="003A4841"/>
    <w:rsid w:val="003A7E07"/>
    <w:rsid w:val="003A7E24"/>
    <w:rsid w:val="003B0812"/>
    <w:rsid w:val="003B199B"/>
    <w:rsid w:val="003B19E1"/>
    <w:rsid w:val="003B22E1"/>
    <w:rsid w:val="003B3716"/>
    <w:rsid w:val="003C19AC"/>
    <w:rsid w:val="003C272D"/>
    <w:rsid w:val="003C337D"/>
    <w:rsid w:val="003C4822"/>
    <w:rsid w:val="003C5C38"/>
    <w:rsid w:val="003D0294"/>
    <w:rsid w:val="003D28F1"/>
    <w:rsid w:val="003D3D75"/>
    <w:rsid w:val="003D5A02"/>
    <w:rsid w:val="003D688A"/>
    <w:rsid w:val="003E0EC8"/>
    <w:rsid w:val="003E4B68"/>
    <w:rsid w:val="003F0C20"/>
    <w:rsid w:val="003F278E"/>
    <w:rsid w:val="003F3531"/>
    <w:rsid w:val="003F6133"/>
    <w:rsid w:val="003F62AD"/>
    <w:rsid w:val="0040112D"/>
    <w:rsid w:val="00402A0F"/>
    <w:rsid w:val="00403B09"/>
    <w:rsid w:val="004069F4"/>
    <w:rsid w:val="00421D75"/>
    <w:rsid w:val="0043161A"/>
    <w:rsid w:val="00435BA7"/>
    <w:rsid w:val="00436D22"/>
    <w:rsid w:val="004455DA"/>
    <w:rsid w:val="00445A71"/>
    <w:rsid w:val="00447F1C"/>
    <w:rsid w:val="00452C2A"/>
    <w:rsid w:val="00456C3B"/>
    <w:rsid w:val="00457433"/>
    <w:rsid w:val="00460B58"/>
    <w:rsid w:val="004617BA"/>
    <w:rsid w:val="004664AF"/>
    <w:rsid w:val="00471F17"/>
    <w:rsid w:val="0047688C"/>
    <w:rsid w:val="004844BC"/>
    <w:rsid w:val="00484D66"/>
    <w:rsid w:val="00490595"/>
    <w:rsid w:val="00492B0D"/>
    <w:rsid w:val="00494FEA"/>
    <w:rsid w:val="00495182"/>
    <w:rsid w:val="004A2CAC"/>
    <w:rsid w:val="004A5748"/>
    <w:rsid w:val="004A5E38"/>
    <w:rsid w:val="004A7B6F"/>
    <w:rsid w:val="004A7D31"/>
    <w:rsid w:val="004B0814"/>
    <w:rsid w:val="004C11CD"/>
    <w:rsid w:val="004C1A99"/>
    <w:rsid w:val="004C76DF"/>
    <w:rsid w:val="004C7847"/>
    <w:rsid w:val="004C7D75"/>
    <w:rsid w:val="004D1C44"/>
    <w:rsid w:val="004D1ED7"/>
    <w:rsid w:val="004D3B31"/>
    <w:rsid w:val="004D4FB2"/>
    <w:rsid w:val="004E2FED"/>
    <w:rsid w:val="004E3401"/>
    <w:rsid w:val="004F6543"/>
    <w:rsid w:val="004F79E3"/>
    <w:rsid w:val="00501788"/>
    <w:rsid w:val="005050B9"/>
    <w:rsid w:val="0050709B"/>
    <w:rsid w:val="00510125"/>
    <w:rsid w:val="005101B9"/>
    <w:rsid w:val="005163EB"/>
    <w:rsid w:val="0051727B"/>
    <w:rsid w:val="00521841"/>
    <w:rsid w:val="005254B9"/>
    <w:rsid w:val="00527C9E"/>
    <w:rsid w:val="005314AD"/>
    <w:rsid w:val="0053298D"/>
    <w:rsid w:val="00535077"/>
    <w:rsid w:val="00535776"/>
    <w:rsid w:val="00535BD4"/>
    <w:rsid w:val="00540F77"/>
    <w:rsid w:val="00544FCA"/>
    <w:rsid w:val="005455E5"/>
    <w:rsid w:val="00553DA6"/>
    <w:rsid w:val="00555878"/>
    <w:rsid w:val="00561225"/>
    <w:rsid w:val="00562CF1"/>
    <w:rsid w:val="00563043"/>
    <w:rsid w:val="0056383C"/>
    <w:rsid w:val="00570C63"/>
    <w:rsid w:val="005740E0"/>
    <w:rsid w:val="005764A6"/>
    <w:rsid w:val="005803D8"/>
    <w:rsid w:val="00580B87"/>
    <w:rsid w:val="00585A0B"/>
    <w:rsid w:val="005873C2"/>
    <w:rsid w:val="00590C2C"/>
    <w:rsid w:val="005923E2"/>
    <w:rsid w:val="005929C4"/>
    <w:rsid w:val="00592EFC"/>
    <w:rsid w:val="00597D24"/>
    <w:rsid w:val="005A083D"/>
    <w:rsid w:val="005A0A1E"/>
    <w:rsid w:val="005A0E0A"/>
    <w:rsid w:val="005A6D7A"/>
    <w:rsid w:val="005B1203"/>
    <w:rsid w:val="005B4560"/>
    <w:rsid w:val="005C2706"/>
    <w:rsid w:val="005C4DC0"/>
    <w:rsid w:val="005C5774"/>
    <w:rsid w:val="005D0103"/>
    <w:rsid w:val="005D629A"/>
    <w:rsid w:val="005D6341"/>
    <w:rsid w:val="005D676F"/>
    <w:rsid w:val="005E2AE2"/>
    <w:rsid w:val="005F0071"/>
    <w:rsid w:val="005F0B83"/>
    <w:rsid w:val="005F7489"/>
    <w:rsid w:val="00601F33"/>
    <w:rsid w:val="006030A5"/>
    <w:rsid w:val="006050C4"/>
    <w:rsid w:val="00607763"/>
    <w:rsid w:val="00607EF0"/>
    <w:rsid w:val="00615335"/>
    <w:rsid w:val="0061594E"/>
    <w:rsid w:val="00616CD2"/>
    <w:rsid w:val="006236BC"/>
    <w:rsid w:val="006238A3"/>
    <w:rsid w:val="00624A8C"/>
    <w:rsid w:val="0062517A"/>
    <w:rsid w:val="00630711"/>
    <w:rsid w:val="00632C3E"/>
    <w:rsid w:val="00634187"/>
    <w:rsid w:val="00634A6C"/>
    <w:rsid w:val="0063797F"/>
    <w:rsid w:val="0064143D"/>
    <w:rsid w:val="00644A53"/>
    <w:rsid w:val="00645E47"/>
    <w:rsid w:val="006469C4"/>
    <w:rsid w:val="00647EB2"/>
    <w:rsid w:val="00654012"/>
    <w:rsid w:val="00656463"/>
    <w:rsid w:val="0065715D"/>
    <w:rsid w:val="0066312F"/>
    <w:rsid w:val="00663B37"/>
    <w:rsid w:val="0066448B"/>
    <w:rsid w:val="00666AA6"/>
    <w:rsid w:val="00666CFA"/>
    <w:rsid w:val="00673C66"/>
    <w:rsid w:val="00674C8B"/>
    <w:rsid w:val="006766E2"/>
    <w:rsid w:val="006776B5"/>
    <w:rsid w:val="00680B33"/>
    <w:rsid w:val="00682D39"/>
    <w:rsid w:val="006848D0"/>
    <w:rsid w:val="00684B05"/>
    <w:rsid w:val="0068704D"/>
    <w:rsid w:val="0069239C"/>
    <w:rsid w:val="006936E0"/>
    <w:rsid w:val="00694F83"/>
    <w:rsid w:val="00695E9B"/>
    <w:rsid w:val="006973EF"/>
    <w:rsid w:val="006A002B"/>
    <w:rsid w:val="006B1282"/>
    <w:rsid w:val="006B15C1"/>
    <w:rsid w:val="006B1AE1"/>
    <w:rsid w:val="006B2F35"/>
    <w:rsid w:val="006B5C30"/>
    <w:rsid w:val="006B6FCB"/>
    <w:rsid w:val="006C20EB"/>
    <w:rsid w:val="006C22AE"/>
    <w:rsid w:val="006C3CA0"/>
    <w:rsid w:val="006C4242"/>
    <w:rsid w:val="006C5896"/>
    <w:rsid w:val="006D127E"/>
    <w:rsid w:val="006D1B4E"/>
    <w:rsid w:val="006D3AB2"/>
    <w:rsid w:val="006D7EAE"/>
    <w:rsid w:val="006E0030"/>
    <w:rsid w:val="006E0CB6"/>
    <w:rsid w:val="006E19EA"/>
    <w:rsid w:val="006E1B01"/>
    <w:rsid w:val="006E328B"/>
    <w:rsid w:val="006E39B7"/>
    <w:rsid w:val="006F529D"/>
    <w:rsid w:val="00700E06"/>
    <w:rsid w:val="007069B4"/>
    <w:rsid w:val="00725C30"/>
    <w:rsid w:val="00740ED0"/>
    <w:rsid w:val="00742FB0"/>
    <w:rsid w:val="00743F90"/>
    <w:rsid w:val="0074487F"/>
    <w:rsid w:val="00746BD3"/>
    <w:rsid w:val="00751874"/>
    <w:rsid w:val="00752221"/>
    <w:rsid w:val="0075373E"/>
    <w:rsid w:val="007562FB"/>
    <w:rsid w:val="007568B1"/>
    <w:rsid w:val="00757BF0"/>
    <w:rsid w:val="007627F3"/>
    <w:rsid w:val="00762C2E"/>
    <w:rsid w:val="00765777"/>
    <w:rsid w:val="007676DE"/>
    <w:rsid w:val="007744AF"/>
    <w:rsid w:val="00793061"/>
    <w:rsid w:val="00793DA1"/>
    <w:rsid w:val="007954E2"/>
    <w:rsid w:val="007978BD"/>
    <w:rsid w:val="007A2ADB"/>
    <w:rsid w:val="007A474A"/>
    <w:rsid w:val="007B0FD6"/>
    <w:rsid w:val="007B320A"/>
    <w:rsid w:val="007B3D8D"/>
    <w:rsid w:val="007B4545"/>
    <w:rsid w:val="007B5729"/>
    <w:rsid w:val="007C2E41"/>
    <w:rsid w:val="007C5C68"/>
    <w:rsid w:val="007D2B2A"/>
    <w:rsid w:val="007D3DDB"/>
    <w:rsid w:val="007D704B"/>
    <w:rsid w:val="007E0C3F"/>
    <w:rsid w:val="007E29C7"/>
    <w:rsid w:val="007E5193"/>
    <w:rsid w:val="007E6831"/>
    <w:rsid w:val="007F23E4"/>
    <w:rsid w:val="007F38D1"/>
    <w:rsid w:val="007F7D57"/>
    <w:rsid w:val="00811C7B"/>
    <w:rsid w:val="00812290"/>
    <w:rsid w:val="0081676B"/>
    <w:rsid w:val="0082018E"/>
    <w:rsid w:val="00821939"/>
    <w:rsid w:val="00823A99"/>
    <w:rsid w:val="00830E87"/>
    <w:rsid w:val="00831C18"/>
    <w:rsid w:val="008327C2"/>
    <w:rsid w:val="00836076"/>
    <w:rsid w:val="00840169"/>
    <w:rsid w:val="008434E1"/>
    <w:rsid w:val="008437D8"/>
    <w:rsid w:val="00844F2D"/>
    <w:rsid w:val="00846398"/>
    <w:rsid w:val="008465D7"/>
    <w:rsid w:val="00850465"/>
    <w:rsid w:val="00851748"/>
    <w:rsid w:val="00851837"/>
    <w:rsid w:val="00852407"/>
    <w:rsid w:val="00854DA4"/>
    <w:rsid w:val="00860BCB"/>
    <w:rsid w:val="008616E8"/>
    <w:rsid w:val="00863AC3"/>
    <w:rsid w:val="00872407"/>
    <w:rsid w:val="0087305A"/>
    <w:rsid w:val="00874318"/>
    <w:rsid w:val="00874C61"/>
    <w:rsid w:val="00877562"/>
    <w:rsid w:val="00884AFB"/>
    <w:rsid w:val="0089067A"/>
    <w:rsid w:val="00894B42"/>
    <w:rsid w:val="008958D0"/>
    <w:rsid w:val="008970A0"/>
    <w:rsid w:val="008974A0"/>
    <w:rsid w:val="008B18CB"/>
    <w:rsid w:val="008B2037"/>
    <w:rsid w:val="008B6294"/>
    <w:rsid w:val="008C1F09"/>
    <w:rsid w:val="008C27BC"/>
    <w:rsid w:val="008C3C8D"/>
    <w:rsid w:val="008C6EA5"/>
    <w:rsid w:val="008C7BD6"/>
    <w:rsid w:val="008D002D"/>
    <w:rsid w:val="008D39E4"/>
    <w:rsid w:val="008D56A4"/>
    <w:rsid w:val="008D7DE4"/>
    <w:rsid w:val="008E24D9"/>
    <w:rsid w:val="008E7DF6"/>
    <w:rsid w:val="008F0E1E"/>
    <w:rsid w:val="008F4709"/>
    <w:rsid w:val="008F5A99"/>
    <w:rsid w:val="00906016"/>
    <w:rsid w:val="00911372"/>
    <w:rsid w:val="0091562C"/>
    <w:rsid w:val="00916A4E"/>
    <w:rsid w:val="0091781E"/>
    <w:rsid w:val="00920002"/>
    <w:rsid w:val="00920B1C"/>
    <w:rsid w:val="00920F5E"/>
    <w:rsid w:val="009306C1"/>
    <w:rsid w:val="00931961"/>
    <w:rsid w:val="0093531F"/>
    <w:rsid w:val="0093668F"/>
    <w:rsid w:val="00941672"/>
    <w:rsid w:val="00942239"/>
    <w:rsid w:val="00954549"/>
    <w:rsid w:val="00955214"/>
    <w:rsid w:val="00963B99"/>
    <w:rsid w:val="00965D06"/>
    <w:rsid w:val="00966E30"/>
    <w:rsid w:val="00967049"/>
    <w:rsid w:val="00972495"/>
    <w:rsid w:val="00972EED"/>
    <w:rsid w:val="00984DAF"/>
    <w:rsid w:val="00985FA2"/>
    <w:rsid w:val="009871D1"/>
    <w:rsid w:val="009875E9"/>
    <w:rsid w:val="00992D23"/>
    <w:rsid w:val="00995816"/>
    <w:rsid w:val="009A46CC"/>
    <w:rsid w:val="009A4DA5"/>
    <w:rsid w:val="009A62E2"/>
    <w:rsid w:val="009B1EC1"/>
    <w:rsid w:val="009B3164"/>
    <w:rsid w:val="009B334C"/>
    <w:rsid w:val="009B5591"/>
    <w:rsid w:val="009C3C2F"/>
    <w:rsid w:val="009D0633"/>
    <w:rsid w:val="009D1421"/>
    <w:rsid w:val="009D471B"/>
    <w:rsid w:val="009D49C3"/>
    <w:rsid w:val="009D5682"/>
    <w:rsid w:val="009E1AF3"/>
    <w:rsid w:val="009E1E42"/>
    <w:rsid w:val="009E5EBF"/>
    <w:rsid w:val="009F7D59"/>
    <w:rsid w:val="009F7DDE"/>
    <w:rsid w:val="00A1145A"/>
    <w:rsid w:val="00A1173E"/>
    <w:rsid w:val="00A129D8"/>
    <w:rsid w:val="00A16C87"/>
    <w:rsid w:val="00A215B7"/>
    <w:rsid w:val="00A22D58"/>
    <w:rsid w:val="00A24DBA"/>
    <w:rsid w:val="00A263C9"/>
    <w:rsid w:val="00A30E18"/>
    <w:rsid w:val="00A32652"/>
    <w:rsid w:val="00A34370"/>
    <w:rsid w:val="00A35418"/>
    <w:rsid w:val="00A4000A"/>
    <w:rsid w:val="00A41CB1"/>
    <w:rsid w:val="00A41E04"/>
    <w:rsid w:val="00A4593B"/>
    <w:rsid w:val="00A45B18"/>
    <w:rsid w:val="00A51501"/>
    <w:rsid w:val="00A52048"/>
    <w:rsid w:val="00A528F4"/>
    <w:rsid w:val="00A576BC"/>
    <w:rsid w:val="00A60A04"/>
    <w:rsid w:val="00A61E84"/>
    <w:rsid w:val="00A62012"/>
    <w:rsid w:val="00A62440"/>
    <w:rsid w:val="00A648E0"/>
    <w:rsid w:val="00A649E7"/>
    <w:rsid w:val="00A67D38"/>
    <w:rsid w:val="00A702D0"/>
    <w:rsid w:val="00A75E3B"/>
    <w:rsid w:val="00A83A51"/>
    <w:rsid w:val="00A83C85"/>
    <w:rsid w:val="00A8501C"/>
    <w:rsid w:val="00A85B17"/>
    <w:rsid w:val="00A873A0"/>
    <w:rsid w:val="00A876AB"/>
    <w:rsid w:val="00A87E8B"/>
    <w:rsid w:val="00AA23EC"/>
    <w:rsid w:val="00AA4208"/>
    <w:rsid w:val="00AA612E"/>
    <w:rsid w:val="00AA7AAE"/>
    <w:rsid w:val="00AA7B26"/>
    <w:rsid w:val="00AB192B"/>
    <w:rsid w:val="00AB4A19"/>
    <w:rsid w:val="00AB4F22"/>
    <w:rsid w:val="00AC00DA"/>
    <w:rsid w:val="00AC0962"/>
    <w:rsid w:val="00AC30BC"/>
    <w:rsid w:val="00AC46C9"/>
    <w:rsid w:val="00AC514A"/>
    <w:rsid w:val="00AC5FD3"/>
    <w:rsid w:val="00AC731F"/>
    <w:rsid w:val="00AC7FB0"/>
    <w:rsid w:val="00AD1575"/>
    <w:rsid w:val="00AD6A52"/>
    <w:rsid w:val="00AE057A"/>
    <w:rsid w:val="00AE4F04"/>
    <w:rsid w:val="00AE704E"/>
    <w:rsid w:val="00B009E0"/>
    <w:rsid w:val="00B10A7D"/>
    <w:rsid w:val="00B141D2"/>
    <w:rsid w:val="00B20165"/>
    <w:rsid w:val="00B26BA7"/>
    <w:rsid w:val="00B27291"/>
    <w:rsid w:val="00B304AA"/>
    <w:rsid w:val="00B3091D"/>
    <w:rsid w:val="00B3186B"/>
    <w:rsid w:val="00B33CFE"/>
    <w:rsid w:val="00B33D95"/>
    <w:rsid w:val="00B35C91"/>
    <w:rsid w:val="00B378A2"/>
    <w:rsid w:val="00B43EB1"/>
    <w:rsid w:val="00B44040"/>
    <w:rsid w:val="00B53BB7"/>
    <w:rsid w:val="00B5527F"/>
    <w:rsid w:val="00B556E0"/>
    <w:rsid w:val="00B57670"/>
    <w:rsid w:val="00B624F8"/>
    <w:rsid w:val="00B637C4"/>
    <w:rsid w:val="00B63987"/>
    <w:rsid w:val="00B6476A"/>
    <w:rsid w:val="00B65939"/>
    <w:rsid w:val="00B670DF"/>
    <w:rsid w:val="00B717E6"/>
    <w:rsid w:val="00B76F61"/>
    <w:rsid w:val="00B77009"/>
    <w:rsid w:val="00B80E49"/>
    <w:rsid w:val="00B84EDC"/>
    <w:rsid w:val="00B8525F"/>
    <w:rsid w:val="00B8548C"/>
    <w:rsid w:val="00B8743D"/>
    <w:rsid w:val="00B916A9"/>
    <w:rsid w:val="00B92334"/>
    <w:rsid w:val="00B93F6D"/>
    <w:rsid w:val="00B9450D"/>
    <w:rsid w:val="00B95DDF"/>
    <w:rsid w:val="00B97FAF"/>
    <w:rsid w:val="00BA0FFD"/>
    <w:rsid w:val="00BA1C49"/>
    <w:rsid w:val="00BA21EC"/>
    <w:rsid w:val="00BA303B"/>
    <w:rsid w:val="00BA36FB"/>
    <w:rsid w:val="00BA4058"/>
    <w:rsid w:val="00BB1A94"/>
    <w:rsid w:val="00BB22B1"/>
    <w:rsid w:val="00BB334A"/>
    <w:rsid w:val="00BB399E"/>
    <w:rsid w:val="00BB63EE"/>
    <w:rsid w:val="00BC1370"/>
    <w:rsid w:val="00BC1738"/>
    <w:rsid w:val="00BC3CD5"/>
    <w:rsid w:val="00BC4E93"/>
    <w:rsid w:val="00BC6430"/>
    <w:rsid w:val="00BC76B0"/>
    <w:rsid w:val="00BD1901"/>
    <w:rsid w:val="00BE3D8D"/>
    <w:rsid w:val="00BE511E"/>
    <w:rsid w:val="00BF01B1"/>
    <w:rsid w:val="00BF1D2B"/>
    <w:rsid w:val="00BF39C2"/>
    <w:rsid w:val="00BF3B04"/>
    <w:rsid w:val="00C023F1"/>
    <w:rsid w:val="00C10BBA"/>
    <w:rsid w:val="00C1308A"/>
    <w:rsid w:val="00C1518F"/>
    <w:rsid w:val="00C175E2"/>
    <w:rsid w:val="00C233F9"/>
    <w:rsid w:val="00C25921"/>
    <w:rsid w:val="00C2778E"/>
    <w:rsid w:val="00C30A53"/>
    <w:rsid w:val="00C33663"/>
    <w:rsid w:val="00C34749"/>
    <w:rsid w:val="00C375AE"/>
    <w:rsid w:val="00C3792B"/>
    <w:rsid w:val="00C404F1"/>
    <w:rsid w:val="00C418CF"/>
    <w:rsid w:val="00C438D8"/>
    <w:rsid w:val="00C446DB"/>
    <w:rsid w:val="00C457DE"/>
    <w:rsid w:val="00C55B35"/>
    <w:rsid w:val="00C568D8"/>
    <w:rsid w:val="00C61647"/>
    <w:rsid w:val="00C61927"/>
    <w:rsid w:val="00C6455A"/>
    <w:rsid w:val="00C663E8"/>
    <w:rsid w:val="00C71943"/>
    <w:rsid w:val="00C72FCD"/>
    <w:rsid w:val="00C74BDB"/>
    <w:rsid w:val="00C75192"/>
    <w:rsid w:val="00C82748"/>
    <w:rsid w:val="00C82B47"/>
    <w:rsid w:val="00C83B80"/>
    <w:rsid w:val="00C90036"/>
    <w:rsid w:val="00C95484"/>
    <w:rsid w:val="00C97AB1"/>
    <w:rsid w:val="00CA20BB"/>
    <w:rsid w:val="00CA2942"/>
    <w:rsid w:val="00CB4226"/>
    <w:rsid w:val="00CB55C3"/>
    <w:rsid w:val="00CB645F"/>
    <w:rsid w:val="00CC5FCF"/>
    <w:rsid w:val="00CD0C0D"/>
    <w:rsid w:val="00CD25AA"/>
    <w:rsid w:val="00CD325C"/>
    <w:rsid w:val="00CD413C"/>
    <w:rsid w:val="00CD41BB"/>
    <w:rsid w:val="00CD4E55"/>
    <w:rsid w:val="00CE4096"/>
    <w:rsid w:val="00CE4984"/>
    <w:rsid w:val="00CE5B40"/>
    <w:rsid w:val="00CE5BC1"/>
    <w:rsid w:val="00CE681B"/>
    <w:rsid w:val="00CE7D48"/>
    <w:rsid w:val="00CF5F7E"/>
    <w:rsid w:val="00CF6478"/>
    <w:rsid w:val="00D02AF3"/>
    <w:rsid w:val="00D038EF"/>
    <w:rsid w:val="00D1029D"/>
    <w:rsid w:val="00D1371C"/>
    <w:rsid w:val="00D13926"/>
    <w:rsid w:val="00D1465E"/>
    <w:rsid w:val="00D15068"/>
    <w:rsid w:val="00D150C3"/>
    <w:rsid w:val="00D200DB"/>
    <w:rsid w:val="00D20F07"/>
    <w:rsid w:val="00D23776"/>
    <w:rsid w:val="00D244EE"/>
    <w:rsid w:val="00D246AD"/>
    <w:rsid w:val="00D25E37"/>
    <w:rsid w:val="00D30F7E"/>
    <w:rsid w:val="00D341A7"/>
    <w:rsid w:val="00D3579C"/>
    <w:rsid w:val="00D37B12"/>
    <w:rsid w:val="00D46707"/>
    <w:rsid w:val="00D502F1"/>
    <w:rsid w:val="00D50542"/>
    <w:rsid w:val="00D51B44"/>
    <w:rsid w:val="00D52F1D"/>
    <w:rsid w:val="00D54457"/>
    <w:rsid w:val="00D62401"/>
    <w:rsid w:val="00D637A0"/>
    <w:rsid w:val="00D6764C"/>
    <w:rsid w:val="00D72FC2"/>
    <w:rsid w:val="00D73AFB"/>
    <w:rsid w:val="00D73D58"/>
    <w:rsid w:val="00D74875"/>
    <w:rsid w:val="00D76E2F"/>
    <w:rsid w:val="00D7740E"/>
    <w:rsid w:val="00D852B6"/>
    <w:rsid w:val="00D8679A"/>
    <w:rsid w:val="00D950F1"/>
    <w:rsid w:val="00D96ABA"/>
    <w:rsid w:val="00D9752F"/>
    <w:rsid w:val="00DA11D4"/>
    <w:rsid w:val="00DA5163"/>
    <w:rsid w:val="00DB16FA"/>
    <w:rsid w:val="00DB437E"/>
    <w:rsid w:val="00DB66B3"/>
    <w:rsid w:val="00DC086F"/>
    <w:rsid w:val="00DC4915"/>
    <w:rsid w:val="00DC5558"/>
    <w:rsid w:val="00DD0892"/>
    <w:rsid w:val="00DD0DF4"/>
    <w:rsid w:val="00DD12EF"/>
    <w:rsid w:val="00DD1759"/>
    <w:rsid w:val="00DD3DA8"/>
    <w:rsid w:val="00DD3F1A"/>
    <w:rsid w:val="00DD439E"/>
    <w:rsid w:val="00DD581E"/>
    <w:rsid w:val="00DD7129"/>
    <w:rsid w:val="00DE0878"/>
    <w:rsid w:val="00DE6E6A"/>
    <w:rsid w:val="00DE7AFE"/>
    <w:rsid w:val="00DF634D"/>
    <w:rsid w:val="00DF6374"/>
    <w:rsid w:val="00E01AAD"/>
    <w:rsid w:val="00E12841"/>
    <w:rsid w:val="00E140FA"/>
    <w:rsid w:val="00E14B35"/>
    <w:rsid w:val="00E17FC1"/>
    <w:rsid w:val="00E24AFF"/>
    <w:rsid w:val="00E26CD1"/>
    <w:rsid w:val="00E345F7"/>
    <w:rsid w:val="00E347E2"/>
    <w:rsid w:val="00E35AC6"/>
    <w:rsid w:val="00E42BC5"/>
    <w:rsid w:val="00E43A45"/>
    <w:rsid w:val="00E476DB"/>
    <w:rsid w:val="00E501CB"/>
    <w:rsid w:val="00E503B0"/>
    <w:rsid w:val="00E541AE"/>
    <w:rsid w:val="00E60DF9"/>
    <w:rsid w:val="00E60EE6"/>
    <w:rsid w:val="00E62267"/>
    <w:rsid w:val="00E641D3"/>
    <w:rsid w:val="00E7142C"/>
    <w:rsid w:val="00E77210"/>
    <w:rsid w:val="00E80209"/>
    <w:rsid w:val="00E82E72"/>
    <w:rsid w:val="00E837D9"/>
    <w:rsid w:val="00E85F5A"/>
    <w:rsid w:val="00E872AA"/>
    <w:rsid w:val="00E9047F"/>
    <w:rsid w:val="00E90976"/>
    <w:rsid w:val="00E911F6"/>
    <w:rsid w:val="00E933F5"/>
    <w:rsid w:val="00EA07A9"/>
    <w:rsid w:val="00EA0B89"/>
    <w:rsid w:val="00EA3B85"/>
    <w:rsid w:val="00EB3008"/>
    <w:rsid w:val="00EB4042"/>
    <w:rsid w:val="00EB53A6"/>
    <w:rsid w:val="00EB6EDA"/>
    <w:rsid w:val="00EC0B06"/>
    <w:rsid w:val="00EC1518"/>
    <w:rsid w:val="00EC25AD"/>
    <w:rsid w:val="00EC2BE1"/>
    <w:rsid w:val="00ED2041"/>
    <w:rsid w:val="00ED479E"/>
    <w:rsid w:val="00ED528E"/>
    <w:rsid w:val="00EE2161"/>
    <w:rsid w:val="00EF23F6"/>
    <w:rsid w:val="00EF2669"/>
    <w:rsid w:val="00EF3639"/>
    <w:rsid w:val="00EF40B6"/>
    <w:rsid w:val="00EF75E2"/>
    <w:rsid w:val="00F02A36"/>
    <w:rsid w:val="00F034B6"/>
    <w:rsid w:val="00F0357A"/>
    <w:rsid w:val="00F106D2"/>
    <w:rsid w:val="00F10742"/>
    <w:rsid w:val="00F11D55"/>
    <w:rsid w:val="00F12B4F"/>
    <w:rsid w:val="00F142DC"/>
    <w:rsid w:val="00F14B82"/>
    <w:rsid w:val="00F2067E"/>
    <w:rsid w:val="00F20FA2"/>
    <w:rsid w:val="00F21AF8"/>
    <w:rsid w:val="00F237B1"/>
    <w:rsid w:val="00F2529F"/>
    <w:rsid w:val="00F2588E"/>
    <w:rsid w:val="00F363CE"/>
    <w:rsid w:val="00F37BF4"/>
    <w:rsid w:val="00F41DD8"/>
    <w:rsid w:val="00F42C20"/>
    <w:rsid w:val="00F439B5"/>
    <w:rsid w:val="00F45764"/>
    <w:rsid w:val="00F50391"/>
    <w:rsid w:val="00F52E24"/>
    <w:rsid w:val="00F53C11"/>
    <w:rsid w:val="00F61BD3"/>
    <w:rsid w:val="00F624CF"/>
    <w:rsid w:val="00F63D24"/>
    <w:rsid w:val="00F674F2"/>
    <w:rsid w:val="00F71822"/>
    <w:rsid w:val="00F72C43"/>
    <w:rsid w:val="00F7368A"/>
    <w:rsid w:val="00F73F65"/>
    <w:rsid w:val="00F7655E"/>
    <w:rsid w:val="00F82F39"/>
    <w:rsid w:val="00F86B70"/>
    <w:rsid w:val="00F9050E"/>
    <w:rsid w:val="00F91092"/>
    <w:rsid w:val="00F91D49"/>
    <w:rsid w:val="00F9259F"/>
    <w:rsid w:val="00FA2761"/>
    <w:rsid w:val="00FA4DAC"/>
    <w:rsid w:val="00FA6451"/>
    <w:rsid w:val="00FB18E0"/>
    <w:rsid w:val="00FB6D11"/>
    <w:rsid w:val="00FB7DFA"/>
    <w:rsid w:val="00FC5332"/>
    <w:rsid w:val="00FD5FB4"/>
    <w:rsid w:val="00FE25F8"/>
    <w:rsid w:val="00FE788E"/>
    <w:rsid w:val="00FE7E4B"/>
    <w:rsid w:val="00FF0E0D"/>
    <w:rsid w:val="00FF1914"/>
    <w:rsid w:val="00FF1ADA"/>
    <w:rsid w:val="00FF2D2A"/>
    <w:rsid w:val="00FF3503"/>
    <w:rsid w:val="00FF373E"/>
    <w:rsid w:val="00FF4AAD"/>
    <w:rsid w:val="00FF5A14"/>
    <w:rsid w:val="00FF5FDC"/>
    <w:rsid w:val="00FF67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802"/>
    <o:shapelayout v:ext="edit">
      <o:idmap v:ext="edit" data="1"/>
    </o:shapelayout>
  </w:shapeDefaults>
  <w:decimalSymbol w:val=","/>
  <w:listSeparator w:val=";"/>
  <w14:docId w14:val="0A6018E9"/>
  <w15:docId w15:val="{23BF527A-9340-4CB7-B2E4-21C880ED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3B"/>
    <w:pPr>
      <w:spacing w:after="120" w:line="240" w:lineRule="auto"/>
      <w:jc w:val="both"/>
    </w:pPr>
    <w:rPr>
      <w:rFonts w:ascii="Arial" w:hAnsi="Arial" w:cs="Times New Roman"/>
      <w:sz w:val="24"/>
      <w:szCs w:val="18"/>
    </w:rPr>
  </w:style>
  <w:style w:type="paragraph" w:styleId="Ttulo1">
    <w:name w:val="heading 1"/>
    <w:next w:val="Sub2"/>
    <w:link w:val="Ttulo1Char"/>
    <w:qFormat/>
    <w:rsid w:val="007A474A"/>
    <w:pPr>
      <w:numPr>
        <w:numId w:val="1"/>
      </w:numPr>
      <w:spacing w:before="480" w:after="60" w:line="240" w:lineRule="auto"/>
      <w:ind w:left="0" w:firstLine="0"/>
      <w:outlineLvl w:val="0"/>
    </w:pPr>
    <w:rPr>
      <w:rFonts w:ascii="Arial" w:hAnsi="Arial" w:cs="Times New Roman"/>
      <w:b/>
      <w:bCs/>
      <w:caps/>
      <w:sz w:val="24"/>
      <w:szCs w:val="18"/>
    </w:rPr>
  </w:style>
  <w:style w:type="paragraph" w:styleId="Ttulo2">
    <w:name w:val="heading 2"/>
    <w:basedOn w:val="Normal"/>
    <w:next w:val="Normal"/>
    <w:link w:val="Ttulo2Char"/>
    <w:uiPriority w:val="9"/>
    <w:unhideWhenUsed/>
    <w:qFormat/>
    <w:rsid w:val="00852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semiHidden/>
    <w:unhideWhenUsed/>
    <w:qFormat/>
    <w:rsid w:val="008C27B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 1.1.1.1 a)"/>
    <w:basedOn w:val="Normal"/>
    <w:link w:val="PargrafodaListaChar"/>
    <w:uiPriority w:val="34"/>
    <w:qFormat/>
    <w:rsid w:val="00CC5FCF"/>
    <w:pPr>
      <w:numPr>
        <w:numId w:val="2"/>
      </w:numPr>
    </w:pPr>
  </w:style>
  <w:style w:type="character" w:customStyle="1" w:styleId="Ttulo1Char">
    <w:name w:val="Título 1 Char"/>
    <w:basedOn w:val="Fontepargpadro"/>
    <w:link w:val="Ttulo1"/>
    <w:rsid w:val="007A474A"/>
    <w:rPr>
      <w:rFonts w:ascii="Arial" w:hAnsi="Arial" w:cs="Times New Roman"/>
      <w:b/>
      <w:bCs/>
      <w:caps/>
      <w:sz w:val="24"/>
      <w:szCs w:val="18"/>
    </w:rPr>
  </w:style>
  <w:style w:type="paragraph" w:customStyle="1" w:styleId="Sub2">
    <w:name w:val="Sub 2"/>
    <w:basedOn w:val="Ttulo1"/>
    <w:link w:val="Sub2Char"/>
    <w:qFormat/>
    <w:rsid w:val="00F034B6"/>
    <w:pPr>
      <w:numPr>
        <w:ilvl w:val="1"/>
      </w:numPr>
      <w:spacing w:before="120" w:after="120"/>
      <w:ind w:left="0" w:firstLine="0"/>
      <w:jc w:val="both"/>
      <w:outlineLvl w:val="9"/>
    </w:pPr>
    <w:rPr>
      <w:b w:val="0"/>
      <w:bCs w:val="0"/>
      <w:caps w:val="0"/>
    </w:rPr>
  </w:style>
  <w:style w:type="paragraph" w:customStyle="1" w:styleId="Sub3">
    <w:name w:val="Sub 3"/>
    <w:basedOn w:val="Sub2"/>
    <w:link w:val="Sub3Char"/>
    <w:qFormat/>
    <w:rsid w:val="00F034B6"/>
    <w:pPr>
      <w:numPr>
        <w:ilvl w:val="2"/>
      </w:numPr>
      <w:ind w:left="709" w:firstLine="0"/>
    </w:pPr>
    <w:rPr>
      <w:bCs/>
    </w:rPr>
  </w:style>
  <w:style w:type="character" w:customStyle="1" w:styleId="PargrafodaListaChar">
    <w:name w:val="Parágrafo da Lista Char"/>
    <w:aliases w:val="Parág 1.1.1.1 a) Char"/>
    <w:basedOn w:val="Fontepargpadro"/>
    <w:link w:val="PargrafodaLista"/>
    <w:uiPriority w:val="34"/>
    <w:rsid w:val="00CC5FCF"/>
    <w:rPr>
      <w:rFonts w:ascii="Arial" w:hAnsi="Arial" w:cs="Times New Roman"/>
      <w:sz w:val="24"/>
      <w:szCs w:val="18"/>
    </w:rPr>
  </w:style>
  <w:style w:type="character" w:customStyle="1" w:styleId="Sub2Char">
    <w:name w:val="Sub 2 Char"/>
    <w:basedOn w:val="PargrafodaListaChar"/>
    <w:link w:val="Sub2"/>
    <w:rsid w:val="00F034B6"/>
    <w:rPr>
      <w:rFonts w:ascii="Arial" w:hAnsi="Arial" w:cs="Times New Roman"/>
      <w:sz w:val="24"/>
      <w:szCs w:val="18"/>
    </w:rPr>
  </w:style>
  <w:style w:type="paragraph" w:customStyle="1" w:styleId="Sub4">
    <w:name w:val="Sub 4"/>
    <w:basedOn w:val="Sub3"/>
    <w:link w:val="Sub4Char"/>
    <w:qFormat/>
    <w:rsid w:val="00F034B6"/>
    <w:pPr>
      <w:numPr>
        <w:ilvl w:val="3"/>
      </w:numPr>
      <w:ind w:left="1418" w:firstLine="0"/>
    </w:pPr>
  </w:style>
  <w:style w:type="character" w:customStyle="1" w:styleId="Sub3Char">
    <w:name w:val="Sub 3 Char"/>
    <w:basedOn w:val="Sub2Char"/>
    <w:link w:val="Sub3"/>
    <w:rsid w:val="00F034B6"/>
    <w:rPr>
      <w:rFonts w:ascii="Arial" w:hAnsi="Arial" w:cs="Times New Roman"/>
      <w:bCs/>
      <w:sz w:val="24"/>
      <w:szCs w:val="18"/>
    </w:rPr>
  </w:style>
  <w:style w:type="paragraph" w:customStyle="1" w:styleId="Sub5">
    <w:name w:val="Sub 5"/>
    <w:basedOn w:val="Sub4"/>
    <w:link w:val="Sub5Char"/>
    <w:qFormat/>
    <w:rsid w:val="00F20FA2"/>
    <w:pPr>
      <w:numPr>
        <w:ilvl w:val="4"/>
      </w:numPr>
      <w:ind w:left="3544" w:firstLine="0"/>
    </w:pPr>
  </w:style>
  <w:style w:type="character" w:customStyle="1" w:styleId="Sub4Char">
    <w:name w:val="Sub 4 Char"/>
    <w:basedOn w:val="Sub3Char"/>
    <w:link w:val="Sub4"/>
    <w:rsid w:val="00F034B6"/>
    <w:rPr>
      <w:rFonts w:ascii="Arial" w:hAnsi="Arial" w:cs="Times New Roman"/>
      <w:bCs/>
      <w:sz w:val="24"/>
      <w:szCs w:val="18"/>
    </w:rPr>
  </w:style>
  <w:style w:type="character" w:customStyle="1" w:styleId="Sub5Char">
    <w:name w:val="Sub 5 Char"/>
    <w:basedOn w:val="Sub4Char"/>
    <w:link w:val="Sub5"/>
    <w:rsid w:val="00F20FA2"/>
    <w:rPr>
      <w:rFonts w:ascii="Arial" w:hAnsi="Arial" w:cs="Times New Roman"/>
      <w:bCs/>
      <w:sz w:val="24"/>
      <w:szCs w:val="18"/>
    </w:rPr>
  </w:style>
  <w:style w:type="character" w:styleId="Hyperlink">
    <w:name w:val="Hyperlink"/>
    <w:uiPriority w:val="99"/>
    <w:unhideWhenUsed/>
    <w:rsid w:val="006E1B01"/>
    <w:rPr>
      <w:color w:val="0563C1"/>
      <w:u w:val="single"/>
    </w:rPr>
  </w:style>
  <w:style w:type="paragraph" w:customStyle="1" w:styleId="Sub12">
    <w:name w:val="Sub 1.2"/>
    <w:basedOn w:val="PargrafodaLista"/>
    <w:link w:val="Sub12Char"/>
    <w:autoRedefine/>
    <w:rsid w:val="006E1B01"/>
    <w:pPr>
      <w:numPr>
        <w:numId w:val="0"/>
      </w:numPr>
      <w:spacing w:before="60"/>
      <w:ind w:left="709"/>
    </w:pPr>
    <w:rPr>
      <w:rFonts w:cs="Arial"/>
      <w:color w:val="000000"/>
      <w:szCs w:val="24"/>
    </w:rPr>
  </w:style>
  <w:style w:type="paragraph" w:styleId="Textodecomentrio">
    <w:name w:val="annotation text"/>
    <w:basedOn w:val="Normal"/>
    <w:link w:val="TextodecomentrioChar"/>
    <w:uiPriority w:val="99"/>
    <w:unhideWhenUsed/>
    <w:rsid w:val="006E1B01"/>
    <w:pPr>
      <w:spacing w:after="240"/>
    </w:pPr>
    <w:rPr>
      <w:rFonts w:cs="Arial"/>
      <w:szCs w:val="20"/>
    </w:rPr>
  </w:style>
  <w:style w:type="character" w:customStyle="1" w:styleId="TextodecomentrioChar">
    <w:name w:val="Texto de comentário Char"/>
    <w:basedOn w:val="Fontepargpadro"/>
    <w:link w:val="Textodecomentrio"/>
    <w:uiPriority w:val="99"/>
    <w:rsid w:val="006E1B01"/>
    <w:rPr>
      <w:rFonts w:ascii="Arial" w:hAnsi="Arial" w:cs="Arial"/>
      <w:sz w:val="20"/>
      <w:szCs w:val="20"/>
    </w:rPr>
  </w:style>
  <w:style w:type="character" w:customStyle="1" w:styleId="Sub12Char">
    <w:name w:val="Sub 1.2 Char"/>
    <w:link w:val="Sub12"/>
    <w:locked/>
    <w:rsid w:val="006E1B01"/>
    <w:rPr>
      <w:rFonts w:ascii="Arial" w:hAnsi="Arial" w:cs="Arial"/>
      <w:color w:val="000000"/>
      <w:sz w:val="24"/>
      <w:szCs w:val="24"/>
    </w:rPr>
  </w:style>
  <w:style w:type="character" w:customStyle="1" w:styleId="Sub123Char">
    <w:name w:val="Sub 1.2.3 Char"/>
    <w:link w:val="Sub123"/>
    <w:locked/>
    <w:rsid w:val="006E1B01"/>
    <w:rPr>
      <w:rFonts w:ascii="Arial" w:hAnsi="Arial" w:cs="Arial"/>
      <w:sz w:val="24"/>
      <w:szCs w:val="24"/>
    </w:rPr>
  </w:style>
  <w:style w:type="paragraph" w:customStyle="1" w:styleId="Sub123">
    <w:name w:val="Sub 1.2.3"/>
    <w:basedOn w:val="PargrafodaLista"/>
    <w:link w:val="Sub123Char"/>
    <w:rsid w:val="006E1B01"/>
    <w:pPr>
      <w:numPr>
        <w:numId w:val="0"/>
      </w:numPr>
      <w:spacing w:before="60"/>
      <w:ind w:left="1418"/>
    </w:pPr>
    <w:rPr>
      <w:rFonts w:cs="Arial"/>
      <w:szCs w:val="24"/>
    </w:rPr>
  </w:style>
  <w:style w:type="paragraph" w:customStyle="1" w:styleId="Sub1234">
    <w:name w:val="Sub 1.2.3.4"/>
    <w:basedOn w:val="PargrafodaLista"/>
    <w:link w:val="Sub1234Char"/>
    <w:rsid w:val="006E1B01"/>
    <w:pPr>
      <w:numPr>
        <w:numId w:val="0"/>
      </w:numPr>
      <w:tabs>
        <w:tab w:val="num" w:pos="360"/>
      </w:tabs>
      <w:spacing w:before="60"/>
      <w:ind w:left="2127"/>
    </w:pPr>
    <w:rPr>
      <w:rFonts w:cs="Arial"/>
      <w:szCs w:val="24"/>
    </w:rPr>
  </w:style>
  <w:style w:type="paragraph" w:customStyle="1" w:styleId="Sub12345">
    <w:name w:val="Sub 1.2.3.4.5"/>
    <w:basedOn w:val="Sub1234"/>
    <w:rsid w:val="006E1B01"/>
    <w:pPr>
      <w:ind w:left="3544"/>
    </w:pPr>
  </w:style>
  <w:style w:type="character" w:styleId="Refdecomentrio">
    <w:name w:val="annotation reference"/>
    <w:uiPriority w:val="99"/>
    <w:semiHidden/>
    <w:unhideWhenUsed/>
    <w:rsid w:val="006E1B01"/>
    <w:rPr>
      <w:sz w:val="16"/>
      <w:szCs w:val="16"/>
    </w:rPr>
  </w:style>
  <w:style w:type="paragraph" w:styleId="Textodebalo">
    <w:name w:val="Balloon Text"/>
    <w:basedOn w:val="Normal"/>
    <w:link w:val="TextodebaloChar"/>
    <w:uiPriority w:val="99"/>
    <w:semiHidden/>
    <w:unhideWhenUsed/>
    <w:rsid w:val="006E1B01"/>
    <w:pPr>
      <w:spacing w:after="0"/>
    </w:pPr>
    <w:rPr>
      <w:rFonts w:ascii="Segoe UI" w:hAnsi="Segoe UI" w:cs="Segoe UI"/>
      <w:sz w:val="18"/>
    </w:rPr>
  </w:style>
  <w:style w:type="character" w:customStyle="1" w:styleId="TextodebaloChar">
    <w:name w:val="Texto de balão Char"/>
    <w:basedOn w:val="Fontepargpadro"/>
    <w:link w:val="Textodebalo"/>
    <w:uiPriority w:val="99"/>
    <w:semiHidden/>
    <w:rsid w:val="006E1B01"/>
    <w:rPr>
      <w:rFonts w:ascii="Segoe UI" w:hAnsi="Segoe UI" w:cs="Segoe UI"/>
      <w:sz w:val="18"/>
      <w:szCs w:val="18"/>
    </w:rPr>
  </w:style>
  <w:style w:type="paragraph" w:styleId="Textodenotaderodap">
    <w:name w:val="footnote text"/>
    <w:basedOn w:val="Normal"/>
    <w:link w:val="TextodenotaderodapChar"/>
    <w:uiPriority w:val="99"/>
    <w:unhideWhenUsed/>
    <w:rsid w:val="00863AC3"/>
    <w:pPr>
      <w:spacing w:after="0"/>
    </w:pPr>
    <w:rPr>
      <w:szCs w:val="20"/>
    </w:rPr>
  </w:style>
  <w:style w:type="character" w:customStyle="1" w:styleId="TextodenotaderodapChar">
    <w:name w:val="Texto de nota de rodapé Char"/>
    <w:basedOn w:val="Fontepargpadro"/>
    <w:link w:val="Textodenotaderodap"/>
    <w:uiPriority w:val="99"/>
    <w:rsid w:val="00863AC3"/>
    <w:rPr>
      <w:rFonts w:ascii="Arial" w:hAnsi="Arial" w:cs="Times New Roman"/>
      <w:sz w:val="20"/>
      <w:szCs w:val="20"/>
    </w:rPr>
  </w:style>
  <w:style w:type="character" w:styleId="Refdenotaderodap">
    <w:name w:val="footnote reference"/>
    <w:basedOn w:val="Fontepargpadro"/>
    <w:uiPriority w:val="99"/>
    <w:semiHidden/>
    <w:unhideWhenUsed/>
    <w:rsid w:val="00863AC3"/>
    <w:rPr>
      <w:vertAlign w:val="superscript"/>
    </w:rPr>
  </w:style>
  <w:style w:type="character" w:customStyle="1" w:styleId="Sub1234Char">
    <w:name w:val="Sub 1.2.3.4 Char"/>
    <w:link w:val="Sub1234"/>
    <w:locked/>
    <w:rsid w:val="00DD581E"/>
    <w:rPr>
      <w:rFonts w:ascii="Arial" w:hAnsi="Arial" w:cs="Arial"/>
      <w:sz w:val="24"/>
      <w:szCs w:val="24"/>
    </w:rPr>
  </w:style>
  <w:style w:type="paragraph" w:styleId="Assuntodocomentrio">
    <w:name w:val="annotation subject"/>
    <w:basedOn w:val="Textodecomentrio"/>
    <w:next w:val="Textodecomentrio"/>
    <w:link w:val="AssuntodocomentrioChar"/>
    <w:uiPriority w:val="99"/>
    <w:semiHidden/>
    <w:unhideWhenUsed/>
    <w:rsid w:val="005C5774"/>
    <w:pPr>
      <w:spacing w:after="200"/>
    </w:pPr>
    <w:rPr>
      <w:rFonts w:cs="Times New Roman"/>
      <w:b/>
      <w:bCs/>
    </w:rPr>
  </w:style>
  <w:style w:type="character" w:customStyle="1" w:styleId="AssuntodocomentrioChar">
    <w:name w:val="Assunto do comentário Char"/>
    <w:basedOn w:val="TextodecomentrioChar"/>
    <w:link w:val="Assuntodocomentrio"/>
    <w:uiPriority w:val="99"/>
    <w:semiHidden/>
    <w:rsid w:val="005C5774"/>
    <w:rPr>
      <w:rFonts w:ascii="Arial" w:hAnsi="Arial" w:cs="Times New Roman"/>
      <w:b/>
      <w:bCs/>
      <w:sz w:val="20"/>
      <w:szCs w:val="20"/>
    </w:rPr>
  </w:style>
  <w:style w:type="table" w:styleId="Tabelacomgrade">
    <w:name w:val="Table Grid"/>
    <w:basedOn w:val="Tabelanormal"/>
    <w:uiPriority w:val="39"/>
    <w:rsid w:val="0075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E19EA"/>
    <w:rPr>
      <w:color w:val="605E5C"/>
      <w:shd w:val="clear" w:color="auto" w:fill="E1DFDD"/>
    </w:rPr>
  </w:style>
  <w:style w:type="character" w:customStyle="1" w:styleId="Nivel1Char">
    <w:name w:val="Nivel1 Char"/>
    <w:basedOn w:val="Fontepargpadro"/>
    <w:link w:val="Nivel1"/>
    <w:locked/>
    <w:rsid w:val="00FF5A14"/>
    <w:rPr>
      <w:rFonts w:ascii="Arial" w:eastAsiaTheme="majorEastAsia" w:hAnsi="Arial" w:cstheme="majorBidi"/>
      <w:b/>
      <w:color w:val="000000"/>
      <w:sz w:val="32"/>
      <w:szCs w:val="32"/>
      <w:shd w:val="pct5" w:color="auto" w:fill="auto"/>
    </w:rPr>
  </w:style>
  <w:style w:type="paragraph" w:customStyle="1" w:styleId="Nivel1">
    <w:name w:val="Nivel1"/>
    <w:basedOn w:val="Ttulo1"/>
    <w:link w:val="Nivel1Char"/>
    <w:rsid w:val="00FF5A14"/>
    <w:pPr>
      <w:keepNext/>
      <w:keepLines/>
      <w:numPr>
        <w:numId w:val="3"/>
      </w:numPr>
      <w:spacing w:line="276" w:lineRule="auto"/>
    </w:pPr>
    <w:rPr>
      <w:rFonts w:eastAsiaTheme="majorEastAsia" w:cstheme="majorBidi"/>
      <w:bCs w:val="0"/>
      <w:caps w:val="0"/>
      <w:color w:val="000000"/>
      <w:sz w:val="32"/>
      <w:szCs w:val="32"/>
    </w:rPr>
  </w:style>
  <w:style w:type="paragraph" w:customStyle="1" w:styleId="ANEXOSUB2">
    <w:name w:val="ANEXO SUB 2"/>
    <w:basedOn w:val="PargrafodaLista"/>
    <w:link w:val="ANEXOSUB2Char"/>
    <w:autoRedefine/>
    <w:rsid w:val="009B5591"/>
    <w:pPr>
      <w:numPr>
        <w:ilvl w:val="1"/>
        <w:numId w:val="4"/>
      </w:numPr>
      <w:spacing w:before="60" w:line="254" w:lineRule="auto"/>
      <w:ind w:left="709" w:firstLine="0"/>
    </w:pPr>
    <w:rPr>
      <w:rFonts w:cs="Arial"/>
      <w:szCs w:val="24"/>
    </w:rPr>
  </w:style>
  <w:style w:type="paragraph" w:customStyle="1" w:styleId="TTANEXO">
    <w:name w:val="TÍT ANEXO"/>
    <w:next w:val="ANEXOSUB2"/>
    <w:qFormat/>
    <w:rsid w:val="009B5591"/>
    <w:pPr>
      <w:numPr>
        <w:numId w:val="4"/>
      </w:numPr>
      <w:pBdr>
        <w:bottom w:val="single" w:sz="4" w:space="1" w:color="auto"/>
      </w:pBdr>
      <w:spacing w:before="360" w:after="240" w:line="240" w:lineRule="auto"/>
      <w:ind w:left="0" w:firstLine="0"/>
    </w:pPr>
    <w:rPr>
      <w:rFonts w:ascii="Arial" w:hAnsi="Arial" w:cs="Arial"/>
      <w:b/>
      <w:caps/>
      <w:sz w:val="28"/>
      <w:szCs w:val="24"/>
    </w:rPr>
  </w:style>
  <w:style w:type="character" w:customStyle="1" w:styleId="ANEXOSUB2Char">
    <w:name w:val="ANEXO SUB 2 Char"/>
    <w:link w:val="ANEXOSUB2"/>
    <w:locked/>
    <w:rsid w:val="009B5591"/>
    <w:rPr>
      <w:rFonts w:ascii="Arial" w:hAnsi="Arial" w:cs="Arial"/>
      <w:sz w:val="24"/>
      <w:szCs w:val="24"/>
    </w:rPr>
  </w:style>
  <w:style w:type="character" w:customStyle="1" w:styleId="ANEXOSUB3Char">
    <w:name w:val="ANEXO SUB 3 Char"/>
    <w:link w:val="ANEXOSUB3"/>
    <w:locked/>
    <w:rsid w:val="009B5591"/>
    <w:rPr>
      <w:rFonts w:ascii="Arial" w:hAnsi="Arial" w:cs="Arial"/>
      <w:sz w:val="24"/>
      <w:szCs w:val="24"/>
    </w:rPr>
  </w:style>
  <w:style w:type="paragraph" w:customStyle="1" w:styleId="ANEXOSUB3">
    <w:name w:val="ANEXO SUB 3"/>
    <w:basedOn w:val="PargrafodaLista"/>
    <w:link w:val="ANEXOSUB3Char"/>
    <w:autoRedefine/>
    <w:rsid w:val="009B5591"/>
    <w:pPr>
      <w:numPr>
        <w:ilvl w:val="2"/>
        <w:numId w:val="4"/>
      </w:numPr>
      <w:spacing w:before="60" w:line="256" w:lineRule="auto"/>
      <w:ind w:left="1418" w:firstLine="0"/>
    </w:pPr>
    <w:rPr>
      <w:rFonts w:cs="Arial"/>
      <w:szCs w:val="24"/>
    </w:rPr>
  </w:style>
  <w:style w:type="paragraph" w:customStyle="1" w:styleId="ANEXOSUB4">
    <w:name w:val="ANEXO SUB 4"/>
    <w:basedOn w:val="ANEXOSUB3"/>
    <w:rsid w:val="009B5591"/>
    <w:pPr>
      <w:numPr>
        <w:ilvl w:val="3"/>
      </w:numPr>
      <w:tabs>
        <w:tab w:val="num" w:pos="360"/>
      </w:tabs>
      <w:ind w:left="2127" w:firstLine="0"/>
    </w:pPr>
  </w:style>
  <w:style w:type="paragraph" w:customStyle="1" w:styleId="ANEXOSUB5">
    <w:name w:val="ANEXO SUB 5"/>
    <w:basedOn w:val="ANEXOSUB4"/>
    <w:rsid w:val="009B5591"/>
    <w:pPr>
      <w:numPr>
        <w:ilvl w:val="4"/>
      </w:numPr>
      <w:tabs>
        <w:tab w:val="num" w:pos="360"/>
      </w:tabs>
      <w:ind w:left="3544" w:firstLine="0"/>
    </w:pPr>
  </w:style>
  <w:style w:type="paragraph" w:styleId="Citao">
    <w:name w:val="Quote"/>
    <w:basedOn w:val="Normal"/>
    <w:link w:val="CitaoChar"/>
    <w:uiPriority w:val="29"/>
    <w:qFormat/>
    <w:rsid w:val="009D49C3"/>
    <w:pPr>
      <w:pBdr>
        <w:top w:val="single" w:sz="4" w:space="1" w:color="1F497D"/>
        <w:left w:val="single" w:sz="4" w:space="4" w:color="1F497D"/>
        <w:bottom w:val="single" w:sz="4" w:space="1" w:color="1F497D"/>
        <w:right w:val="single" w:sz="4" w:space="4" w:color="1F497D"/>
      </w:pBdr>
      <w:shd w:val="clear" w:color="auto" w:fill="FFFFCC"/>
    </w:pPr>
    <w:rPr>
      <w:rFonts w:cs="Tahoma"/>
      <w:i/>
      <w:iCs/>
      <w:color w:val="000000"/>
      <w:szCs w:val="24"/>
    </w:rPr>
  </w:style>
  <w:style w:type="character" w:customStyle="1" w:styleId="CitaoChar">
    <w:name w:val="Citação Char"/>
    <w:basedOn w:val="Fontepargpadro"/>
    <w:link w:val="Citao"/>
    <w:uiPriority w:val="29"/>
    <w:rsid w:val="009D49C3"/>
    <w:rPr>
      <w:rFonts w:ascii="Arial" w:hAnsi="Arial" w:cs="Tahoma"/>
      <w:i/>
      <w:iCs/>
      <w:color w:val="000000"/>
      <w:sz w:val="20"/>
      <w:szCs w:val="24"/>
      <w:shd w:val="clear" w:color="auto" w:fill="FFFFCC"/>
    </w:rPr>
  </w:style>
  <w:style w:type="character" w:customStyle="1" w:styleId="citao2Char">
    <w:name w:val="citação 2 Char"/>
    <w:basedOn w:val="CitaoChar"/>
    <w:link w:val="citao2"/>
    <w:locked/>
    <w:rsid w:val="00A873A0"/>
    <w:rPr>
      <w:rFonts w:ascii="Arial" w:hAnsi="Arial" w:cs="Tahoma"/>
      <w:i/>
      <w:iCs/>
      <w:color w:val="000000"/>
      <w:sz w:val="20"/>
      <w:szCs w:val="24"/>
      <w:shd w:val="clear" w:color="auto" w:fill="FFFFCC"/>
    </w:rPr>
  </w:style>
  <w:style w:type="paragraph" w:customStyle="1" w:styleId="citao2">
    <w:name w:val="citação 2"/>
    <w:basedOn w:val="Citao"/>
    <w:link w:val="citao2Char"/>
    <w:qFormat/>
    <w:rsid w:val="00A873A0"/>
  </w:style>
  <w:style w:type="paragraph" w:customStyle="1" w:styleId="CONTCLUSULA">
    <w:name w:val="CONT CLÁUSULA"/>
    <w:basedOn w:val="PargrafodaLista"/>
    <w:next w:val="CONTPARAG"/>
    <w:link w:val="CONTCLUSULAChar"/>
    <w:qFormat/>
    <w:rsid w:val="001E62C7"/>
    <w:pPr>
      <w:numPr>
        <w:numId w:val="6"/>
      </w:numPr>
      <w:spacing w:before="480"/>
      <w:ind w:left="0" w:firstLine="0"/>
      <w:outlineLvl w:val="1"/>
    </w:pPr>
    <w:rPr>
      <w:b/>
    </w:rPr>
  </w:style>
  <w:style w:type="character" w:styleId="TextodoEspaoReservado">
    <w:name w:val="Placeholder Text"/>
    <w:basedOn w:val="Fontepargpadro"/>
    <w:uiPriority w:val="99"/>
    <w:semiHidden/>
    <w:rsid w:val="000569F1"/>
    <w:rPr>
      <w:color w:val="808080"/>
    </w:rPr>
  </w:style>
  <w:style w:type="paragraph" w:styleId="Ttulo">
    <w:name w:val="Title"/>
    <w:basedOn w:val="Normal"/>
    <w:next w:val="Normal"/>
    <w:link w:val="TtuloChar"/>
    <w:uiPriority w:val="10"/>
    <w:qFormat/>
    <w:rsid w:val="00645E47"/>
    <w:pPr>
      <w:spacing w:before="240" w:after="240"/>
      <w:contextualSpacing/>
      <w:jc w:val="center"/>
      <w:outlineLvl w:val="0"/>
    </w:pPr>
    <w:rPr>
      <w:rFonts w:eastAsiaTheme="majorEastAsia" w:cs="Arial"/>
      <w:b/>
      <w:spacing w:val="-10"/>
      <w:kern w:val="28"/>
      <w:sz w:val="32"/>
      <w:szCs w:val="32"/>
    </w:rPr>
  </w:style>
  <w:style w:type="character" w:customStyle="1" w:styleId="TtuloChar">
    <w:name w:val="Título Char"/>
    <w:basedOn w:val="Fontepargpadro"/>
    <w:link w:val="Ttulo"/>
    <w:uiPriority w:val="10"/>
    <w:rsid w:val="00645E47"/>
    <w:rPr>
      <w:rFonts w:ascii="Arial" w:eastAsiaTheme="majorEastAsia" w:hAnsi="Arial" w:cs="Arial"/>
      <w:b/>
      <w:spacing w:val="-10"/>
      <w:kern w:val="28"/>
      <w:sz w:val="32"/>
      <w:szCs w:val="32"/>
    </w:rPr>
  </w:style>
  <w:style w:type="paragraph" w:styleId="CitaoIntensa">
    <w:name w:val="Intense Quote"/>
    <w:basedOn w:val="Normal"/>
    <w:next w:val="Normal"/>
    <w:link w:val="CitaoIntensaChar"/>
    <w:uiPriority w:val="30"/>
    <w:qFormat/>
    <w:rsid w:val="008D7DE4"/>
    <w:pPr>
      <w:ind w:left="2268"/>
    </w:pPr>
  </w:style>
  <w:style w:type="character" w:customStyle="1" w:styleId="CitaoIntensaChar">
    <w:name w:val="Citação Intensa Char"/>
    <w:basedOn w:val="Fontepargpadro"/>
    <w:link w:val="CitaoIntensa"/>
    <w:uiPriority w:val="30"/>
    <w:rsid w:val="008D7DE4"/>
    <w:rPr>
      <w:rFonts w:ascii="Arial" w:hAnsi="Arial" w:cs="Times New Roman"/>
      <w:sz w:val="20"/>
    </w:rPr>
  </w:style>
  <w:style w:type="paragraph" w:customStyle="1" w:styleId="Tabela">
    <w:name w:val="Tabela"/>
    <w:basedOn w:val="Normal"/>
    <w:link w:val="TabelaChar"/>
    <w:qFormat/>
    <w:rsid w:val="00A87E8B"/>
    <w:pPr>
      <w:spacing w:after="0"/>
      <w:jc w:val="center"/>
    </w:pPr>
  </w:style>
  <w:style w:type="character" w:customStyle="1" w:styleId="TabelaChar">
    <w:name w:val="Tabela Char"/>
    <w:basedOn w:val="Fontepargpadro"/>
    <w:link w:val="Tabela"/>
    <w:rsid w:val="00A87E8B"/>
    <w:rPr>
      <w:rFonts w:ascii="Arial" w:hAnsi="Arial" w:cs="Times New Roman"/>
      <w:sz w:val="20"/>
      <w:szCs w:val="18"/>
    </w:rPr>
  </w:style>
  <w:style w:type="paragraph" w:styleId="Cabealho">
    <w:name w:val="header"/>
    <w:basedOn w:val="Normal"/>
    <w:link w:val="CabealhoChar"/>
    <w:uiPriority w:val="99"/>
    <w:unhideWhenUsed/>
    <w:rsid w:val="00F9050E"/>
    <w:pPr>
      <w:tabs>
        <w:tab w:val="center" w:pos="4252"/>
        <w:tab w:val="right" w:pos="8504"/>
      </w:tabs>
      <w:spacing w:after="0"/>
    </w:pPr>
  </w:style>
  <w:style w:type="character" w:customStyle="1" w:styleId="CabealhoChar">
    <w:name w:val="Cabeçalho Char"/>
    <w:basedOn w:val="Fontepargpadro"/>
    <w:link w:val="Cabealho"/>
    <w:uiPriority w:val="99"/>
    <w:rsid w:val="00F9050E"/>
    <w:rPr>
      <w:rFonts w:ascii="Arial" w:hAnsi="Arial" w:cs="Times New Roman"/>
      <w:sz w:val="24"/>
    </w:rPr>
  </w:style>
  <w:style w:type="paragraph" w:styleId="Rodap">
    <w:name w:val="footer"/>
    <w:basedOn w:val="Normal"/>
    <w:link w:val="RodapChar"/>
    <w:uiPriority w:val="99"/>
    <w:unhideWhenUsed/>
    <w:rsid w:val="00F9050E"/>
    <w:pPr>
      <w:tabs>
        <w:tab w:val="center" w:pos="4252"/>
        <w:tab w:val="right" w:pos="8504"/>
      </w:tabs>
      <w:spacing w:after="0"/>
    </w:pPr>
  </w:style>
  <w:style w:type="character" w:customStyle="1" w:styleId="RodapChar">
    <w:name w:val="Rodapé Char"/>
    <w:basedOn w:val="Fontepargpadro"/>
    <w:link w:val="Rodap"/>
    <w:uiPriority w:val="99"/>
    <w:rsid w:val="00F9050E"/>
    <w:rPr>
      <w:rFonts w:ascii="Arial" w:hAnsi="Arial" w:cs="Times New Roman"/>
      <w:sz w:val="24"/>
    </w:rPr>
  </w:style>
  <w:style w:type="paragraph" w:styleId="Legenda">
    <w:name w:val="caption"/>
    <w:basedOn w:val="Normal"/>
    <w:next w:val="Normal"/>
    <w:uiPriority w:val="99"/>
    <w:semiHidden/>
    <w:unhideWhenUsed/>
    <w:qFormat/>
    <w:rsid w:val="000C3264"/>
    <w:pPr>
      <w:spacing w:after="0"/>
      <w:ind w:left="-142" w:right="-1418"/>
    </w:pPr>
    <w:rPr>
      <w:rFonts w:eastAsia="Times New Roman" w:cs="Arial"/>
      <w:b/>
      <w:bCs/>
      <w:szCs w:val="20"/>
      <w:lang w:eastAsia="pt-BR"/>
    </w:rPr>
  </w:style>
  <w:style w:type="paragraph" w:customStyle="1" w:styleId="Sub11">
    <w:name w:val="Sub 1.1"/>
    <w:link w:val="Sub11Char"/>
    <w:rsid w:val="005455E5"/>
    <w:pPr>
      <w:spacing w:after="120" w:line="240" w:lineRule="auto"/>
      <w:ind w:left="709"/>
      <w:jc w:val="both"/>
    </w:pPr>
    <w:rPr>
      <w:rFonts w:ascii="Arial" w:eastAsiaTheme="majorEastAsia" w:hAnsi="Arial" w:cs="Arial"/>
      <w:bCs/>
      <w:sz w:val="20"/>
      <w:szCs w:val="24"/>
      <w:lang w:eastAsia="pt-BR"/>
    </w:rPr>
  </w:style>
  <w:style w:type="character" w:customStyle="1" w:styleId="Sub11Char">
    <w:name w:val="Sub 1.1 Char"/>
    <w:basedOn w:val="Ttulo1Char"/>
    <w:link w:val="Sub11"/>
    <w:locked/>
    <w:rsid w:val="005455E5"/>
    <w:rPr>
      <w:rFonts w:ascii="Arial" w:eastAsiaTheme="majorEastAsia" w:hAnsi="Arial" w:cs="Arial"/>
      <w:b w:val="0"/>
      <w:bCs/>
      <w:caps w:val="0"/>
      <w:sz w:val="20"/>
      <w:szCs w:val="24"/>
      <w:shd w:val="pct5" w:color="auto" w:fill="auto"/>
      <w:lang w:eastAsia="pt-BR"/>
    </w:rPr>
  </w:style>
  <w:style w:type="paragraph" w:customStyle="1" w:styleId="CONTPARAG">
    <w:name w:val="CONT PARAG"/>
    <w:basedOn w:val="PargrafodaLista"/>
    <w:link w:val="CONTPARAGChar"/>
    <w:qFormat/>
    <w:rsid w:val="00D30F7E"/>
    <w:pPr>
      <w:numPr>
        <w:ilvl w:val="1"/>
        <w:numId w:val="6"/>
      </w:numPr>
      <w:spacing w:before="240"/>
    </w:pPr>
  </w:style>
  <w:style w:type="character" w:customStyle="1" w:styleId="CONTCLUSULAChar">
    <w:name w:val="CONT CLÁUSULA Char"/>
    <w:basedOn w:val="PargrafodaListaChar"/>
    <w:link w:val="CONTCLUSULA"/>
    <w:rsid w:val="001E62C7"/>
    <w:rPr>
      <w:rFonts w:ascii="Arial" w:hAnsi="Arial" w:cs="Times New Roman"/>
      <w:b/>
      <w:sz w:val="24"/>
      <w:szCs w:val="18"/>
    </w:rPr>
  </w:style>
  <w:style w:type="character" w:customStyle="1" w:styleId="CAB1Char">
    <w:name w:val="CAB1 Char"/>
    <w:link w:val="CAB1"/>
    <w:locked/>
    <w:rsid w:val="008D56A4"/>
    <w:rPr>
      <w:rFonts w:ascii="Arial" w:hAnsi="Arial" w:cs="Arial"/>
      <w:color w:val="4472C4"/>
      <w:sz w:val="24"/>
    </w:rPr>
  </w:style>
  <w:style w:type="character" w:customStyle="1" w:styleId="CONTPARAGChar">
    <w:name w:val="CONT PARAG Char"/>
    <w:basedOn w:val="PargrafodaListaChar"/>
    <w:link w:val="CONTPARAG"/>
    <w:rsid w:val="00D30F7E"/>
    <w:rPr>
      <w:rFonts w:ascii="Arial" w:hAnsi="Arial" w:cs="Times New Roman"/>
      <w:sz w:val="24"/>
      <w:szCs w:val="18"/>
    </w:rPr>
  </w:style>
  <w:style w:type="paragraph" w:customStyle="1" w:styleId="CAB1">
    <w:name w:val="CAB1"/>
    <w:link w:val="CAB1Char"/>
    <w:qFormat/>
    <w:rsid w:val="008D56A4"/>
    <w:pPr>
      <w:spacing w:line="256" w:lineRule="auto"/>
      <w:jc w:val="center"/>
    </w:pPr>
    <w:rPr>
      <w:rFonts w:ascii="Arial" w:hAnsi="Arial" w:cs="Arial"/>
      <w:color w:val="4472C4"/>
      <w:sz w:val="24"/>
    </w:rPr>
  </w:style>
  <w:style w:type="character" w:customStyle="1" w:styleId="Ttulo6Char">
    <w:name w:val="Título 6 Char"/>
    <w:basedOn w:val="Fontepargpadro"/>
    <w:link w:val="Ttulo6"/>
    <w:uiPriority w:val="9"/>
    <w:semiHidden/>
    <w:rsid w:val="008C27BC"/>
    <w:rPr>
      <w:rFonts w:asciiTheme="majorHAnsi" w:eastAsiaTheme="majorEastAsia" w:hAnsiTheme="majorHAnsi" w:cstheme="majorBidi"/>
      <w:color w:val="1F3763" w:themeColor="accent1" w:themeShade="7F"/>
      <w:sz w:val="20"/>
      <w:szCs w:val="18"/>
    </w:rPr>
  </w:style>
  <w:style w:type="paragraph" w:customStyle="1" w:styleId="Tabela1">
    <w:name w:val="Tabela 1"/>
    <w:basedOn w:val="Normal"/>
    <w:link w:val="Tabela1Char"/>
    <w:qFormat/>
    <w:rsid w:val="00645E47"/>
    <w:pPr>
      <w:spacing w:before="120" w:after="240"/>
      <w:jc w:val="center"/>
    </w:pPr>
    <w:rPr>
      <w:sz w:val="28"/>
    </w:rPr>
  </w:style>
  <w:style w:type="character" w:customStyle="1" w:styleId="Tabela1Char">
    <w:name w:val="Tabela 1 Char"/>
    <w:basedOn w:val="Fontepargpadro"/>
    <w:link w:val="Tabela1"/>
    <w:rsid w:val="00645E47"/>
    <w:rPr>
      <w:rFonts w:ascii="Arial" w:hAnsi="Arial" w:cs="Times New Roman"/>
      <w:sz w:val="28"/>
      <w:szCs w:val="18"/>
    </w:rPr>
  </w:style>
  <w:style w:type="character" w:customStyle="1" w:styleId="Ttulo2Char">
    <w:name w:val="Título 2 Char"/>
    <w:basedOn w:val="Fontepargpadro"/>
    <w:link w:val="Ttulo2"/>
    <w:uiPriority w:val="9"/>
    <w:semiHidden/>
    <w:rsid w:val="00852407"/>
    <w:rPr>
      <w:rFonts w:asciiTheme="majorHAnsi" w:eastAsiaTheme="majorEastAsia" w:hAnsiTheme="majorHAnsi" w:cstheme="majorBidi"/>
      <w:color w:val="2F5496" w:themeColor="accent1" w:themeShade="BF"/>
      <w:sz w:val="26"/>
      <w:szCs w:val="26"/>
    </w:rPr>
  </w:style>
  <w:style w:type="paragraph" w:styleId="Corpodetexto">
    <w:name w:val="Body Text"/>
    <w:basedOn w:val="Normal"/>
    <w:link w:val="CorpodetextoChar"/>
    <w:uiPriority w:val="99"/>
    <w:semiHidden/>
    <w:unhideWhenUsed/>
    <w:rsid w:val="00AC0962"/>
    <w:pPr>
      <w:spacing w:after="0"/>
    </w:pPr>
    <w:rPr>
      <w:rFonts w:ascii="Times New Roman" w:hAnsi="Times New Roman"/>
      <w:szCs w:val="20"/>
      <w:lang w:eastAsia="pt-BR"/>
    </w:rPr>
  </w:style>
  <w:style w:type="character" w:customStyle="1" w:styleId="CorpodetextoChar">
    <w:name w:val="Corpo de texto Char"/>
    <w:basedOn w:val="Fontepargpadro"/>
    <w:link w:val="Corpodetexto"/>
    <w:uiPriority w:val="99"/>
    <w:semiHidden/>
    <w:rsid w:val="00AC0962"/>
    <w:rPr>
      <w:rFonts w:ascii="Times New Roman" w:hAnsi="Times New Roman" w:cs="Times New Roman"/>
      <w:sz w:val="20"/>
      <w:szCs w:val="20"/>
      <w:lang w:eastAsia="pt-BR"/>
    </w:rPr>
  </w:style>
  <w:style w:type="paragraph" w:customStyle="1" w:styleId="ndice">
    <w:name w:val="Índice"/>
    <w:basedOn w:val="Normal"/>
    <w:uiPriority w:val="99"/>
    <w:rsid w:val="00AC0962"/>
    <w:pPr>
      <w:suppressLineNumbers/>
      <w:suppressAutoHyphens/>
      <w:spacing w:after="0"/>
      <w:jc w:val="left"/>
    </w:pPr>
    <w:rPr>
      <w:rFonts w:ascii="Times New Roman" w:eastAsia="Times New Roman" w:hAnsi="Times New Roman"/>
      <w:szCs w:val="24"/>
      <w:lang w:eastAsia="ar-SA"/>
    </w:rPr>
  </w:style>
  <w:style w:type="paragraph" w:styleId="Corpodetexto3">
    <w:name w:val="Body Text 3"/>
    <w:basedOn w:val="Normal"/>
    <w:link w:val="Corpodetexto3Char"/>
    <w:uiPriority w:val="99"/>
    <w:semiHidden/>
    <w:unhideWhenUsed/>
    <w:rsid w:val="00666CFA"/>
    <w:rPr>
      <w:sz w:val="16"/>
      <w:szCs w:val="16"/>
    </w:rPr>
  </w:style>
  <w:style w:type="character" w:customStyle="1" w:styleId="Corpodetexto3Char">
    <w:name w:val="Corpo de texto 3 Char"/>
    <w:basedOn w:val="Fontepargpadro"/>
    <w:link w:val="Corpodetexto3"/>
    <w:uiPriority w:val="99"/>
    <w:semiHidden/>
    <w:rsid w:val="00666CFA"/>
    <w:rPr>
      <w:rFonts w:ascii="Arial" w:hAnsi="Arial" w:cs="Times New Roman"/>
      <w:sz w:val="16"/>
      <w:szCs w:val="16"/>
    </w:rPr>
  </w:style>
  <w:style w:type="paragraph" w:styleId="Recuodecorpodetexto">
    <w:name w:val="Body Text Indent"/>
    <w:basedOn w:val="Normal"/>
    <w:link w:val="RecuodecorpodetextoChar"/>
    <w:uiPriority w:val="99"/>
    <w:semiHidden/>
    <w:unhideWhenUsed/>
    <w:rsid w:val="00336DE3"/>
    <w:pPr>
      <w:ind w:left="283"/>
    </w:pPr>
  </w:style>
  <w:style w:type="character" w:customStyle="1" w:styleId="RecuodecorpodetextoChar">
    <w:name w:val="Recuo de corpo de texto Char"/>
    <w:basedOn w:val="Fontepargpadro"/>
    <w:link w:val="Recuodecorpodetexto"/>
    <w:uiPriority w:val="99"/>
    <w:semiHidden/>
    <w:rsid w:val="00336DE3"/>
    <w:rPr>
      <w:rFonts w:ascii="Arial" w:hAnsi="Arial" w:cs="Times New Roman"/>
      <w:sz w:val="20"/>
      <w:szCs w:val="18"/>
    </w:rPr>
  </w:style>
  <w:style w:type="character" w:styleId="HiperlinkVisitado">
    <w:name w:val="FollowedHyperlink"/>
    <w:basedOn w:val="Fontepargpadro"/>
    <w:uiPriority w:val="99"/>
    <w:semiHidden/>
    <w:unhideWhenUsed/>
    <w:rsid w:val="00D150C3"/>
    <w:rPr>
      <w:color w:val="954F72" w:themeColor="followedHyperlink"/>
      <w:u w:val="single"/>
    </w:rPr>
  </w:style>
  <w:style w:type="character" w:customStyle="1" w:styleId="Sub2IncisosChar">
    <w:name w:val="Sub2 Incisos Char"/>
    <w:basedOn w:val="Fontepargpadro"/>
    <w:link w:val="Sub2Incisos"/>
    <w:locked/>
    <w:rsid w:val="00F41DD8"/>
    <w:rPr>
      <w:rFonts w:ascii="Arial" w:eastAsiaTheme="minorEastAsia" w:hAnsi="Arial" w:cs="Tahoma"/>
      <w:sz w:val="24"/>
      <w:szCs w:val="24"/>
      <w:lang w:eastAsia="pt-BR"/>
    </w:rPr>
  </w:style>
  <w:style w:type="paragraph" w:customStyle="1" w:styleId="Sub2Incisos">
    <w:name w:val="Sub2 Incisos"/>
    <w:link w:val="Sub2IncisosChar"/>
    <w:autoRedefine/>
    <w:qFormat/>
    <w:rsid w:val="00F41DD8"/>
    <w:pPr>
      <w:numPr>
        <w:numId w:val="14"/>
      </w:numPr>
      <w:spacing w:before="120" w:after="120" w:line="256" w:lineRule="auto"/>
      <w:jc w:val="both"/>
    </w:pPr>
    <w:rPr>
      <w:rFonts w:ascii="Arial" w:eastAsiaTheme="minorEastAsia" w:hAnsi="Arial" w:cs="Tahoma"/>
      <w:sz w:val="24"/>
      <w:szCs w:val="24"/>
      <w:lang w:eastAsia="pt-BR"/>
    </w:rPr>
  </w:style>
  <w:style w:type="paragraph" w:styleId="MapadoDocumento">
    <w:name w:val="Document Map"/>
    <w:basedOn w:val="Normal"/>
    <w:link w:val="MapadoDocumentoChar"/>
    <w:uiPriority w:val="99"/>
    <w:semiHidden/>
    <w:unhideWhenUsed/>
    <w:rsid w:val="004D4FB2"/>
    <w:pPr>
      <w:spacing w:after="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D4FB2"/>
    <w:rPr>
      <w:rFonts w:ascii="Tahoma" w:hAnsi="Tahoma" w:cs="Tahoma"/>
      <w:sz w:val="16"/>
      <w:szCs w:val="16"/>
    </w:rPr>
  </w:style>
  <w:style w:type="character" w:styleId="MenoPendente">
    <w:name w:val="Unresolved Mention"/>
    <w:basedOn w:val="Fontepargpadro"/>
    <w:uiPriority w:val="99"/>
    <w:semiHidden/>
    <w:unhideWhenUsed/>
    <w:rsid w:val="00D3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7">
      <w:bodyDiv w:val="1"/>
      <w:marLeft w:val="0"/>
      <w:marRight w:val="0"/>
      <w:marTop w:val="0"/>
      <w:marBottom w:val="0"/>
      <w:divBdr>
        <w:top w:val="none" w:sz="0" w:space="0" w:color="auto"/>
        <w:left w:val="none" w:sz="0" w:space="0" w:color="auto"/>
        <w:bottom w:val="none" w:sz="0" w:space="0" w:color="auto"/>
        <w:right w:val="none" w:sz="0" w:space="0" w:color="auto"/>
      </w:divBdr>
    </w:div>
    <w:div w:id="9069597">
      <w:bodyDiv w:val="1"/>
      <w:marLeft w:val="0"/>
      <w:marRight w:val="0"/>
      <w:marTop w:val="0"/>
      <w:marBottom w:val="0"/>
      <w:divBdr>
        <w:top w:val="none" w:sz="0" w:space="0" w:color="auto"/>
        <w:left w:val="none" w:sz="0" w:space="0" w:color="auto"/>
        <w:bottom w:val="none" w:sz="0" w:space="0" w:color="auto"/>
        <w:right w:val="none" w:sz="0" w:space="0" w:color="auto"/>
      </w:divBdr>
    </w:div>
    <w:div w:id="11762489">
      <w:bodyDiv w:val="1"/>
      <w:marLeft w:val="0"/>
      <w:marRight w:val="0"/>
      <w:marTop w:val="0"/>
      <w:marBottom w:val="0"/>
      <w:divBdr>
        <w:top w:val="none" w:sz="0" w:space="0" w:color="auto"/>
        <w:left w:val="none" w:sz="0" w:space="0" w:color="auto"/>
        <w:bottom w:val="none" w:sz="0" w:space="0" w:color="auto"/>
        <w:right w:val="none" w:sz="0" w:space="0" w:color="auto"/>
      </w:divBdr>
    </w:div>
    <w:div w:id="14163054">
      <w:bodyDiv w:val="1"/>
      <w:marLeft w:val="0"/>
      <w:marRight w:val="0"/>
      <w:marTop w:val="0"/>
      <w:marBottom w:val="0"/>
      <w:divBdr>
        <w:top w:val="none" w:sz="0" w:space="0" w:color="auto"/>
        <w:left w:val="none" w:sz="0" w:space="0" w:color="auto"/>
        <w:bottom w:val="none" w:sz="0" w:space="0" w:color="auto"/>
        <w:right w:val="none" w:sz="0" w:space="0" w:color="auto"/>
      </w:divBdr>
    </w:div>
    <w:div w:id="14969237">
      <w:bodyDiv w:val="1"/>
      <w:marLeft w:val="0"/>
      <w:marRight w:val="0"/>
      <w:marTop w:val="0"/>
      <w:marBottom w:val="0"/>
      <w:divBdr>
        <w:top w:val="none" w:sz="0" w:space="0" w:color="auto"/>
        <w:left w:val="none" w:sz="0" w:space="0" w:color="auto"/>
        <w:bottom w:val="none" w:sz="0" w:space="0" w:color="auto"/>
        <w:right w:val="none" w:sz="0" w:space="0" w:color="auto"/>
      </w:divBdr>
    </w:div>
    <w:div w:id="29303728">
      <w:bodyDiv w:val="1"/>
      <w:marLeft w:val="0"/>
      <w:marRight w:val="0"/>
      <w:marTop w:val="0"/>
      <w:marBottom w:val="0"/>
      <w:divBdr>
        <w:top w:val="none" w:sz="0" w:space="0" w:color="auto"/>
        <w:left w:val="none" w:sz="0" w:space="0" w:color="auto"/>
        <w:bottom w:val="none" w:sz="0" w:space="0" w:color="auto"/>
        <w:right w:val="none" w:sz="0" w:space="0" w:color="auto"/>
      </w:divBdr>
    </w:div>
    <w:div w:id="40591496">
      <w:bodyDiv w:val="1"/>
      <w:marLeft w:val="0"/>
      <w:marRight w:val="0"/>
      <w:marTop w:val="0"/>
      <w:marBottom w:val="0"/>
      <w:divBdr>
        <w:top w:val="none" w:sz="0" w:space="0" w:color="auto"/>
        <w:left w:val="none" w:sz="0" w:space="0" w:color="auto"/>
        <w:bottom w:val="none" w:sz="0" w:space="0" w:color="auto"/>
        <w:right w:val="none" w:sz="0" w:space="0" w:color="auto"/>
      </w:divBdr>
    </w:div>
    <w:div w:id="46876352">
      <w:bodyDiv w:val="1"/>
      <w:marLeft w:val="0"/>
      <w:marRight w:val="0"/>
      <w:marTop w:val="0"/>
      <w:marBottom w:val="0"/>
      <w:divBdr>
        <w:top w:val="none" w:sz="0" w:space="0" w:color="auto"/>
        <w:left w:val="none" w:sz="0" w:space="0" w:color="auto"/>
        <w:bottom w:val="none" w:sz="0" w:space="0" w:color="auto"/>
        <w:right w:val="none" w:sz="0" w:space="0" w:color="auto"/>
      </w:divBdr>
    </w:div>
    <w:div w:id="51002816">
      <w:bodyDiv w:val="1"/>
      <w:marLeft w:val="0"/>
      <w:marRight w:val="0"/>
      <w:marTop w:val="0"/>
      <w:marBottom w:val="0"/>
      <w:divBdr>
        <w:top w:val="none" w:sz="0" w:space="0" w:color="auto"/>
        <w:left w:val="none" w:sz="0" w:space="0" w:color="auto"/>
        <w:bottom w:val="none" w:sz="0" w:space="0" w:color="auto"/>
        <w:right w:val="none" w:sz="0" w:space="0" w:color="auto"/>
      </w:divBdr>
    </w:div>
    <w:div w:id="66003324">
      <w:bodyDiv w:val="1"/>
      <w:marLeft w:val="0"/>
      <w:marRight w:val="0"/>
      <w:marTop w:val="0"/>
      <w:marBottom w:val="0"/>
      <w:divBdr>
        <w:top w:val="none" w:sz="0" w:space="0" w:color="auto"/>
        <w:left w:val="none" w:sz="0" w:space="0" w:color="auto"/>
        <w:bottom w:val="none" w:sz="0" w:space="0" w:color="auto"/>
        <w:right w:val="none" w:sz="0" w:space="0" w:color="auto"/>
      </w:divBdr>
    </w:div>
    <w:div w:id="128516484">
      <w:bodyDiv w:val="1"/>
      <w:marLeft w:val="0"/>
      <w:marRight w:val="0"/>
      <w:marTop w:val="0"/>
      <w:marBottom w:val="0"/>
      <w:divBdr>
        <w:top w:val="none" w:sz="0" w:space="0" w:color="auto"/>
        <w:left w:val="none" w:sz="0" w:space="0" w:color="auto"/>
        <w:bottom w:val="none" w:sz="0" w:space="0" w:color="auto"/>
        <w:right w:val="none" w:sz="0" w:space="0" w:color="auto"/>
      </w:divBdr>
    </w:div>
    <w:div w:id="139545206">
      <w:bodyDiv w:val="1"/>
      <w:marLeft w:val="0"/>
      <w:marRight w:val="0"/>
      <w:marTop w:val="0"/>
      <w:marBottom w:val="0"/>
      <w:divBdr>
        <w:top w:val="none" w:sz="0" w:space="0" w:color="auto"/>
        <w:left w:val="none" w:sz="0" w:space="0" w:color="auto"/>
        <w:bottom w:val="none" w:sz="0" w:space="0" w:color="auto"/>
        <w:right w:val="none" w:sz="0" w:space="0" w:color="auto"/>
      </w:divBdr>
    </w:div>
    <w:div w:id="140930573">
      <w:bodyDiv w:val="1"/>
      <w:marLeft w:val="0"/>
      <w:marRight w:val="0"/>
      <w:marTop w:val="0"/>
      <w:marBottom w:val="0"/>
      <w:divBdr>
        <w:top w:val="none" w:sz="0" w:space="0" w:color="auto"/>
        <w:left w:val="none" w:sz="0" w:space="0" w:color="auto"/>
        <w:bottom w:val="none" w:sz="0" w:space="0" w:color="auto"/>
        <w:right w:val="none" w:sz="0" w:space="0" w:color="auto"/>
      </w:divBdr>
    </w:div>
    <w:div w:id="141774783">
      <w:bodyDiv w:val="1"/>
      <w:marLeft w:val="0"/>
      <w:marRight w:val="0"/>
      <w:marTop w:val="0"/>
      <w:marBottom w:val="0"/>
      <w:divBdr>
        <w:top w:val="none" w:sz="0" w:space="0" w:color="auto"/>
        <w:left w:val="none" w:sz="0" w:space="0" w:color="auto"/>
        <w:bottom w:val="none" w:sz="0" w:space="0" w:color="auto"/>
        <w:right w:val="none" w:sz="0" w:space="0" w:color="auto"/>
      </w:divBdr>
    </w:div>
    <w:div w:id="158346785">
      <w:bodyDiv w:val="1"/>
      <w:marLeft w:val="0"/>
      <w:marRight w:val="0"/>
      <w:marTop w:val="0"/>
      <w:marBottom w:val="0"/>
      <w:divBdr>
        <w:top w:val="none" w:sz="0" w:space="0" w:color="auto"/>
        <w:left w:val="none" w:sz="0" w:space="0" w:color="auto"/>
        <w:bottom w:val="none" w:sz="0" w:space="0" w:color="auto"/>
        <w:right w:val="none" w:sz="0" w:space="0" w:color="auto"/>
      </w:divBdr>
    </w:div>
    <w:div w:id="173807135">
      <w:bodyDiv w:val="1"/>
      <w:marLeft w:val="0"/>
      <w:marRight w:val="0"/>
      <w:marTop w:val="0"/>
      <w:marBottom w:val="0"/>
      <w:divBdr>
        <w:top w:val="none" w:sz="0" w:space="0" w:color="auto"/>
        <w:left w:val="none" w:sz="0" w:space="0" w:color="auto"/>
        <w:bottom w:val="none" w:sz="0" w:space="0" w:color="auto"/>
        <w:right w:val="none" w:sz="0" w:space="0" w:color="auto"/>
      </w:divBdr>
    </w:div>
    <w:div w:id="175312401">
      <w:bodyDiv w:val="1"/>
      <w:marLeft w:val="0"/>
      <w:marRight w:val="0"/>
      <w:marTop w:val="0"/>
      <w:marBottom w:val="0"/>
      <w:divBdr>
        <w:top w:val="none" w:sz="0" w:space="0" w:color="auto"/>
        <w:left w:val="none" w:sz="0" w:space="0" w:color="auto"/>
        <w:bottom w:val="none" w:sz="0" w:space="0" w:color="auto"/>
        <w:right w:val="none" w:sz="0" w:space="0" w:color="auto"/>
      </w:divBdr>
    </w:div>
    <w:div w:id="179055814">
      <w:bodyDiv w:val="1"/>
      <w:marLeft w:val="0"/>
      <w:marRight w:val="0"/>
      <w:marTop w:val="0"/>
      <w:marBottom w:val="0"/>
      <w:divBdr>
        <w:top w:val="none" w:sz="0" w:space="0" w:color="auto"/>
        <w:left w:val="none" w:sz="0" w:space="0" w:color="auto"/>
        <w:bottom w:val="none" w:sz="0" w:space="0" w:color="auto"/>
        <w:right w:val="none" w:sz="0" w:space="0" w:color="auto"/>
      </w:divBdr>
    </w:div>
    <w:div w:id="239561162">
      <w:bodyDiv w:val="1"/>
      <w:marLeft w:val="0"/>
      <w:marRight w:val="0"/>
      <w:marTop w:val="0"/>
      <w:marBottom w:val="0"/>
      <w:divBdr>
        <w:top w:val="none" w:sz="0" w:space="0" w:color="auto"/>
        <w:left w:val="none" w:sz="0" w:space="0" w:color="auto"/>
        <w:bottom w:val="none" w:sz="0" w:space="0" w:color="auto"/>
        <w:right w:val="none" w:sz="0" w:space="0" w:color="auto"/>
      </w:divBdr>
    </w:div>
    <w:div w:id="248659428">
      <w:bodyDiv w:val="1"/>
      <w:marLeft w:val="0"/>
      <w:marRight w:val="0"/>
      <w:marTop w:val="0"/>
      <w:marBottom w:val="0"/>
      <w:divBdr>
        <w:top w:val="none" w:sz="0" w:space="0" w:color="auto"/>
        <w:left w:val="none" w:sz="0" w:space="0" w:color="auto"/>
        <w:bottom w:val="none" w:sz="0" w:space="0" w:color="auto"/>
        <w:right w:val="none" w:sz="0" w:space="0" w:color="auto"/>
      </w:divBdr>
    </w:div>
    <w:div w:id="249394984">
      <w:bodyDiv w:val="1"/>
      <w:marLeft w:val="0"/>
      <w:marRight w:val="0"/>
      <w:marTop w:val="0"/>
      <w:marBottom w:val="0"/>
      <w:divBdr>
        <w:top w:val="none" w:sz="0" w:space="0" w:color="auto"/>
        <w:left w:val="none" w:sz="0" w:space="0" w:color="auto"/>
        <w:bottom w:val="none" w:sz="0" w:space="0" w:color="auto"/>
        <w:right w:val="none" w:sz="0" w:space="0" w:color="auto"/>
      </w:divBdr>
    </w:div>
    <w:div w:id="255990169">
      <w:bodyDiv w:val="1"/>
      <w:marLeft w:val="0"/>
      <w:marRight w:val="0"/>
      <w:marTop w:val="0"/>
      <w:marBottom w:val="0"/>
      <w:divBdr>
        <w:top w:val="none" w:sz="0" w:space="0" w:color="auto"/>
        <w:left w:val="none" w:sz="0" w:space="0" w:color="auto"/>
        <w:bottom w:val="none" w:sz="0" w:space="0" w:color="auto"/>
        <w:right w:val="none" w:sz="0" w:space="0" w:color="auto"/>
      </w:divBdr>
    </w:div>
    <w:div w:id="259801139">
      <w:bodyDiv w:val="1"/>
      <w:marLeft w:val="0"/>
      <w:marRight w:val="0"/>
      <w:marTop w:val="0"/>
      <w:marBottom w:val="0"/>
      <w:divBdr>
        <w:top w:val="none" w:sz="0" w:space="0" w:color="auto"/>
        <w:left w:val="none" w:sz="0" w:space="0" w:color="auto"/>
        <w:bottom w:val="none" w:sz="0" w:space="0" w:color="auto"/>
        <w:right w:val="none" w:sz="0" w:space="0" w:color="auto"/>
      </w:divBdr>
    </w:div>
    <w:div w:id="266229666">
      <w:bodyDiv w:val="1"/>
      <w:marLeft w:val="0"/>
      <w:marRight w:val="0"/>
      <w:marTop w:val="0"/>
      <w:marBottom w:val="0"/>
      <w:divBdr>
        <w:top w:val="none" w:sz="0" w:space="0" w:color="auto"/>
        <w:left w:val="none" w:sz="0" w:space="0" w:color="auto"/>
        <w:bottom w:val="none" w:sz="0" w:space="0" w:color="auto"/>
        <w:right w:val="none" w:sz="0" w:space="0" w:color="auto"/>
      </w:divBdr>
    </w:div>
    <w:div w:id="269896611">
      <w:bodyDiv w:val="1"/>
      <w:marLeft w:val="0"/>
      <w:marRight w:val="0"/>
      <w:marTop w:val="0"/>
      <w:marBottom w:val="0"/>
      <w:divBdr>
        <w:top w:val="none" w:sz="0" w:space="0" w:color="auto"/>
        <w:left w:val="none" w:sz="0" w:space="0" w:color="auto"/>
        <w:bottom w:val="none" w:sz="0" w:space="0" w:color="auto"/>
        <w:right w:val="none" w:sz="0" w:space="0" w:color="auto"/>
      </w:divBdr>
    </w:div>
    <w:div w:id="272398589">
      <w:bodyDiv w:val="1"/>
      <w:marLeft w:val="0"/>
      <w:marRight w:val="0"/>
      <w:marTop w:val="0"/>
      <w:marBottom w:val="0"/>
      <w:divBdr>
        <w:top w:val="none" w:sz="0" w:space="0" w:color="auto"/>
        <w:left w:val="none" w:sz="0" w:space="0" w:color="auto"/>
        <w:bottom w:val="none" w:sz="0" w:space="0" w:color="auto"/>
        <w:right w:val="none" w:sz="0" w:space="0" w:color="auto"/>
      </w:divBdr>
    </w:div>
    <w:div w:id="273564483">
      <w:bodyDiv w:val="1"/>
      <w:marLeft w:val="0"/>
      <w:marRight w:val="0"/>
      <w:marTop w:val="0"/>
      <w:marBottom w:val="0"/>
      <w:divBdr>
        <w:top w:val="none" w:sz="0" w:space="0" w:color="auto"/>
        <w:left w:val="none" w:sz="0" w:space="0" w:color="auto"/>
        <w:bottom w:val="none" w:sz="0" w:space="0" w:color="auto"/>
        <w:right w:val="none" w:sz="0" w:space="0" w:color="auto"/>
      </w:divBdr>
    </w:div>
    <w:div w:id="281617077">
      <w:bodyDiv w:val="1"/>
      <w:marLeft w:val="0"/>
      <w:marRight w:val="0"/>
      <w:marTop w:val="0"/>
      <w:marBottom w:val="0"/>
      <w:divBdr>
        <w:top w:val="none" w:sz="0" w:space="0" w:color="auto"/>
        <w:left w:val="none" w:sz="0" w:space="0" w:color="auto"/>
        <w:bottom w:val="none" w:sz="0" w:space="0" w:color="auto"/>
        <w:right w:val="none" w:sz="0" w:space="0" w:color="auto"/>
      </w:divBdr>
    </w:div>
    <w:div w:id="294454920">
      <w:bodyDiv w:val="1"/>
      <w:marLeft w:val="0"/>
      <w:marRight w:val="0"/>
      <w:marTop w:val="0"/>
      <w:marBottom w:val="0"/>
      <w:divBdr>
        <w:top w:val="none" w:sz="0" w:space="0" w:color="auto"/>
        <w:left w:val="none" w:sz="0" w:space="0" w:color="auto"/>
        <w:bottom w:val="none" w:sz="0" w:space="0" w:color="auto"/>
        <w:right w:val="none" w:sz="0" w:space="0" w:color="auto"/>
      </w:divBdr>
    </w:div>
    <w:div w:id="297302505">
      <w:bodyDiv w:val="1"/>
      <w:marLeft w:val="0"/>
      <w:marRight w:val="0"/>
      <w:marTop w:val="0"/>
      <w:marBottom w:val="0"/>
      <w:divBdr>
        <w:top w:val="none" w:sz="0" w:space="0" w:color="auto"/>
        <w:left w:val="none" w:sz="0" w:space="0" w:color="auto"/>
        <w:bottom w:val="none" w:sz="0" w:space="0" w:color="auto"/>
        <w:right w:val="none" w:sz="0" w:space="0" w:color="auto"/>
      </w:divBdr>
      <w:divsChild>
        <w:div w:id="1110976742">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1526">
      <w:bodyDiv w:val="1"/>
      <w:marLeft w:val="0"/>
      <w:marRight w:val="0"/>
      <w:marTop w:val="0"/>
      <w:marBottom w:val="0"/>
      <w:divBdr>
        <w:top w:val="none" w:sz="0" w:space="0" w:color="auto"/>
        <w:left w:val="none" w:sz="0" w:space="0" w:color="auto"/>
        <w:bottom w:val="none" w:sz="0" w:space="0" w:color="auto"/>
        <w:right w:val="none" w:sz="0" w:space="0" w:color="auto"/>
      </w:divBdr>
    </w:div>
    <w:div w:id="302200867">
      <w:bodyDiv w:val="1"/>
      <w:marLeft w:val="0"/>
      <w:marRight w:val="0"/>
      <w:marTop w:val="0"/>
      <w:marBottom w:val="0"/>
      <w:divBdr>
        <w:top w:val="none" w:sz="0" w:space="0" w:color="auto"/>
        <w:left w:val="none" w:sz="0" w:space="0" w:color="auto"/>
        <w:bottom w:val="none" w:sz="0" w:space="0" w:color="auto"/>
        <w:right w:val="none" w:sz="0" w:space="0" w:color="auto"/>
      </w:divBdr>
    </w:div>
    <w:div w:id="313723733">
      <w:bodyDiv w:val="1"/>
      <w:marLeft w:val="0"/>
      <w:marRight w:val="0"/>
      <w:marTop w:val="0"/>
      <w:marBottom w:val="0"/>
      <w:divBdr>
        <w:top w:val="none" w:sz="0" w:space="0" w:color="auto"/>
        <w:left w:val="none" w:sz="0" w:space="0" w:color="auto"/>
        <w:bottom w:val="none" w:sz="0" w:space="0" w:color="auto"/>
        <w:right w:val="none" w:sz="0" w:space="0" w:color="auto"/>
      </w:divBdr>
    </w:div>
    <w:div w:id="338242513">
      <w:bodyDiv w:val="1"/>
      <w:marLeft w:val="0"/>
      <w:marRight w:val="0"/>
      <w:marTop w:val="0"/>
      <w:marBottom w:val="0"/>
      <w:divBdr>
        <w:top w:val="none" w:sz="0" w:space="0" w:color="auto"/>
        <w:left w:val="none" w:sz="0" w:space="0" w:color="auto"/>
        <w:bottom w:val="none" w:sz="0" w:space="0" w:color="auto"/>
        <w:right w:val="none" w:sz="0" w:space="0" w:color="auto"/>
      </w:divBdr>
    </w:div>
    <w:div w:id="338696642">
      <w:bodyDiv w:val="1"/>
      <w:marLeft w:val="0"/>
      <w:marRight w:val="0"/>
      <w:marTop w:val="0"/>
      <w:marBottom w:val="0"/>
      <w:divBdr>
        <w:top w:val="none" w:sz="0" w:space="0" w:color="auto"/>
        <w:left w:val="none" w:sz="0" w:space="0" w:color="auto"/>
        <w:bottom w:val="none" w:sz="0" w:space="0" w:color="auto"/>
        <w:right w:val="none" w:sz="0" w:space="0" w:color="auto"/>
      </w:divBdr>
    </w:div>
    <w:div w:id="339743348">
      <w:bodyDiv w:val="1"/>
      <w:marLeft w:val="0"/>
      <w:marRight w:val="0"/>
      <w:marTop w:val="0"/>
      <w:marBottom w:val="0"/>
      <w:divBdr>
        <w:top w:val="none" w:sz="0" w:space="0" w:color="auto"/>
        <w:left w:val="none" w:sz="0" w:space="0" w:color="auto"/>
        <w:bottom w:val="none" w:sz="0" w:space="0" w:color="auto"/>
        <w:right w:val="none" w:sz="0" w:space="0" w:color="auto"/>
      </w:divBdr>
    </w:div>
    <w:div w:id="355271130">
      <w:bodyDiv w:val="1"/>
      <w:marLeft w:val="0"/>
      <w:marRight w:val="0"/>
      <w:marTop w:val="0"/>
      <w:marBottom w:val="0"/>
      <w:divBdr>
        <w:top w:val="none" w:sz="0" w:space="0" w:color="auto"/>
        <w:left w:val="none" w:sz="0" w:space="0" w:color="auto"/>
        <w:bottom w:val="none" w:sz="0" w:space="0" w:color="auto"/>
        <w:right w:val="none" w:sz="0" w:space="0" w:color="auto"/>
      </w:divBdr>
    </w:div>
    <w:div w:id="366220667">
      <w:bodyDiv w:val="1"/>
      <w:marLeft w:val="0"/>
      <w:marRight w:val="0"/>
      <w:marTop w:val="0"/>
      <w:marBottom w:val="0"/>
      <w:divBdr>
        <w:top w:val="none" w:sz="0" w:space="0" w:color="auto"/>
        <w:left w:val="none" w:sz="0" w:space="0" w:color="auto"/>
        <w:bottom w:val="none" w:sz="0" w:space="0" w:color="auto"/>
        <w:right w:val="none" w:sz="0" w:space="0" w:color="auto"/>
      </w:divBdr>
    </w:div>
    <w:div w:id="409277318">
      <w:bodyDiv w:val="1"/>
      <w:marLeft w:val="0"/>
      <w:marRight w:val="0"/>
      <w:marTop w:val="0"/>
      <w:marBottom w:val="0"/>
      <w:divBdr>
        <w:top w:val="none" w:sz="0" w:space="0" w:color="auto"/>
        <w:left w:val="none" w:sz="0" w:space="0" w:color="auto"/>
        <w:bottom w:val="none" w:sz="0" w:space="0" w:color="auto"/>
        <w:right w:val="none" w:sz="0" w:space="0" w:color="auto"/>
      </w:divBdr>
    </w:div>
    <w:div w:id="428476362">
      <w:bodyDiv w:val="1"/>
      <w:marLeft w:val="0"/>
      <w:marRight w:val="0"/>
      <w:marTop w:val="0"/>
      <w:marBottom w:val="0"/>
      <w:divBdr>
        <w:top w:val="none" w:sz="0" w:space="0" w:color="auto"/>
        <w:left w:val="none" w:sz="0" w:space="0" w:color="auto"/>
        <w:bottom w:val="none" w:sz="0" w:space="0" w:color="auto"/>
        <w:right w:val="none" w:sz="0" w:space="0" w:color="auto"/>
      </w:divBdr>
    </w:div>
    <w:div w:id="433865858">
      <w:bodyDiv w:val="1"/>
      <w:marLeft w:val="0"/>
      <w:marRight w:val="0"/>
      <w:marTop w:val="0"/>
      <w:marBottom w:val="0"/>
      <w:divBdr>
        <w:top w:val="none" w:sz="0" w:space="0" w:color="auto"/>
        <w:left w:val="none" w:sz="0" w:space="0" w:color="auto"/>
        <w:bottom w:val="none" w:sz="0" w:space="0" w:color="auto"/>
        <w:right w:val="none" w:sz="0" w:space="0" w:color="auto"/>
      </w:divBdr>
    </w:div>
    <w:div w:id="447772001">
      <w:bodyDiv w:val="1"/>
      <w:marLeft w:val="0"/>
      <w:marRight w:val="0"/>
      <w:marTop w:val="0"/>
      <w:marBottom w:val="0"/>
      <w:divBdr>
        <w:top w:val="none" w:sz="0" w:space="0" w:color="auto"/>
        <w:left w:val="none" w:sz="0" w:space="0" w:color="auto"/>
        <w:bottom w:val="none" w:sz="0" w:space="0" w:color="auto"/>
        <w:right w:val="none" w:sz="0" w:space="0" w:color="auto"/>
      </w:divBdr>
    </w:div>
    <w:div w:id="459693947">
      <w:bodyDiv w:val="1"/>
      <w:marLeft w:val="0"/>
      <w:marRight w:val="0"/>
      <w:marTop w:val="0"/>
      <w:marBottom w:val="0"/>
      <w:divBdr>
        <w:top w:val="none" w:sz="0" w:space="0" w:color="auto"/>
        <w:left w:val="none" w:sz="0" w:space="0" w:color="auto"/>
        <w:bottom w:val="none" w:sz="0" w:space="0" w:color="auto"/>
        <w:right w:val="none" w:sz="0" w:space="0" w:color="auto"/>
      </w:divBdr>
    </w:div>
    <w:div w:id="460197508">
      <w:bodyDiv w:val="1"/>
      <w:marLeft w:val="0"/>
      <w:marRight w:val="0"/>
      <w:marTop w:val="0"/>
      <w:marBottom w:val="0"/>
      <w:divBdr>
        <w:top w:val="none" w:sz="0" w:space="0" w:color="auto"/>
        <w:left w:val="none" w:sz="0" w:space="0" w:color="auto"/>
        <w:bottom w:val="none" w:sz="0" w:space="0" w:color="auto"/>
        <w:right w:val="none" w:sz="0" w:space="0" w:color="auto"/>
      </w:divBdr>
    </w:div>
    <w:div w:id="463236421">
      <w:bodyDiv w:val="1"/>
      <w:marLeft w:val="0"/>
      <w:marRight w:val="0"/>
      <w:marTop w:val="0"/>
      <w:marBottom w:val="0"/>
      <w:divBdr>
        <w:top w:val="none" w:sz="0" w:space="0" w:color="auto"/>
        <w:left w:val="none" w:sz="0" w:space="0" w:color="auto"/>
        <w:bottom w:val="none" w:sz="0" w:space="0" w:color="auto"/>
        <w:right w:val="none" w:sz="0" w:space="0" w:color="auto"/>
      </w:divBdr>
    </w:div>
    <w:div w:id="464469651">
      <w:bodyDiv w:val="1"/>
      <w:marLeft w:val="0"/>
      <w:marRight w:val="0"/>
      <w:marTop w:val="0"/>
      <w:marBottom w:val="0"/>
      <w:divBdr>
        <w:top w:val="none" w:sz="0" w:space="0" w:color="auto"/>
        <w:left w:val="none" w:sz="0" w:space="0" w:color="auto"/>
        <w:bottom w:val="none" w:sz="0" w:space="0" w:color="auto"/>
        <w:right w:val="none" w:sz="0" w:space="0" w:color="auto"/>
      </w:divBdr>
    </w:div>
    <w:div w:id="470557766">
      <w:bodyDiv w:val="1"/>
      <w:marLeft w:val="0"/>
      <w:marRight w:val="0"/>
      <w:marTop w:val="0"/>
      <w:marBottom w:val="0"/>
      <w:divBdr>
        <w:top w:val="none" w:sz="0" w:space="0" w:color="auto"/>
        <w:left w:val="none" w:sz="0" w:space="0" w:color="auto"/>
        <w:bottom w:val="none" w:sz="0" w:space="0" w:color="auto"/>
        <w:right w:val="none" w:sz="0" w:space="0" w:color="auto"/>
      </w:divBdr>
    </w:div>
    <w:div w:id="471290884">
      <w:bodyDiv w:val="1"/>
      <w:marLeft w:val="0"/>
      <w:marRight w:val="0"/>
      <w:marTop w:val="0"/>
      <w:marBottom w:val="0"/>
      <w:divBdr>
        <w:top w:val="none" w:sz="0" w:space="0" w:color="auto"/>
        <w:left w:val="none" w:sz="0" w:space="0" w:color="auto"/>
        <w:bottom w:val="none" w:sz="0" w:space="0" w:color="auto"/>
        <w:right w:val="none" w:sz="0" w:space="0" w:color="auto"/>
      </w:divBdr>
    </w:div>
    <w:div w:id="524709008">
      <w:bodyDiv w:val="1"/>
      <w:marLeft w:val="0"/>
      <w:marRight w:val="0"/>
      <w:marTop w:val="0"/>
      <w:marBottom w:val="0"/>
      <w:divBdr>
        <w:top w:val="none" w:sz="0" w:space="0" w:color="auto"/>
        <w:left w:val="none" w:sz="0" w:space="0" w:color="auto"/>
        <w:bottom w:val="none" w:sz="0" w:space="0" w:color="auto"/>
        <w:right w:val="none" w:sz="0" w:space="0" w:color="auto"/>
      </w:divBdr>
    </w:div>
    <w:div w:id="544830367">
      <w:bodyDiv w:val="1"/>
      <w:marLeft w:val="0"/>
      <w:marRight w:val="0"/>
      <w:marTop w:val="0"/>
      <w:marBottom w:val="0"/>
      <w:divBdr>
        <w:top w:val="none" w:sz="0" w:space="0" w:color="auto"/>
        <w:left w:val="none" w:sz="0" w:space="0" w:color="auto"/>
        <w:bottom w:val="none" w:sz="0" w:space="0" w:color="auto"/>
        <w:right w:val="none" w:sz="0" w:space="0" w:color="auto"/>
      </w:divBdr>
    </w:div>
    <w:div w:id="550305997">
      <w:bodyDiv w:val="1"/>
      <w:marLeft w:val="0"/>
      <w:marRight w:val="0"/>
      <w:marTop w:val="0"/>
      <w:marBottom w:val="0"/>
      <w:divBdr>
        <w:top w:val="none" w:sz="0" w:space="0" w:color="auto"/>
        <w:left w:val="none" w:sz="0" w:space="0" w:color="auto"/>
        <w:bottom w:val="none" w:sz="0" w:space="0" w:color="auto"/>
        <w:right w:val="none" w:sz="0" w:space="0" w:color="auto"/>
      </w:divBdr>
    </w:div>
    <w:div w:id="566190449">
      <w:bodyDiv w:val="1"/>
      <w:marLeft w:val="0"/>
      <w:marRight w:val="0"/>
      <w:marTop w:val="0"/>
      <w:marBottom w:val="0"/>
      <w:divBdr>
        <w:top w:val="none" w:sz="0" w:space="0" w:color="auto"/>
        <w:left w:val="none" w:sz="0" w:space="0" w:color="auto"/>
        <w:bottom w:val="none" w:sz="0" w:space="0" w:color="auto"/>
        <w:right w:val="none" w:sz="0" w:space="0" w:color="auto"/>
      </w:divBdr>
    </w:div>
    <w:div w:id="567420619">
      <w:bodyDiv w:val="1"/>
      <w:marLeft w:val="0"/>
      <w:marRight w:val="0"/>
      <w:marTop w:val="0"/>
      <w:marBottom w:val="0"/>
      <w:divBdr>
        <w:top w:val="none" w:sz="0" w:space="0" w:color="auto"/>
        <w:left w:val="none" w:sz="0" w:space="0" w:color="auto"/>
        <w:bottom w:val="none" w:sz="0" w:space="0" w:color="auto"/>
        <w:right w:val="none" w:sz="0" w:space="0" w:color="auto"/>
      </w:divBdr>
    </w:div>
    <w:div w:id="577057263">
      <w:bodyDiv w:val="1"/>
      <w:marLeft w:val="0"/>
      <w:marRight w:val="0"/>
      <w:marTop w:val="0"/>
      <w:marBottom w:val="0"/>
      <w:divBdr>
        <w:top w:val="none" w:sz="0" w:space="0" w:color="auto"/>
        <w:left w:val="none" w:sz="0" w:space="0" w:color="auto"/>
        <w:bottom w:val="none" w:sz="0" w:space="0" w:color="auto"/>
        <w:right w:val="none" w:sz="0" w:space="0" w:color="auto"/>
      </w:divBdr>
    </w:div>
    <w:div w:id="577791240">
      <w:bodyDiv w:val="1"/>
      <w:marLeft w:val="0"/>
      <w:marRight w:val="0"/>
      <w:marTop w:val="0"/>
      <w:marBottom w:val="0"/>
      <w:divBdr>
        <w:top w:val="none" w:sz="0" w:space="0" w:color="auto"/>
        <w:left w:val="none" w:sz="0" w:space="0" w:color="auto"/>
        <w:bottom w:val="none" w:sz="0" w:space="0" w:color="auto"/>
        <w:right w:val="none" w:sz="0" w:space="0" w:color="auto"/>
      </w:divBdr>
    </w:div>
    <w:div w:id="593708971">
      <w:bodyDiv w:val="1"/>
      <w:marLeft w:val="0"/>
      <w:marRight w:val="0"/>
      <w:marTop w:val="0"/>
      <w:marBottom w:val="0"/>
      <w:divBdr>
        <w:top w:val="none" w:sz="0" w:space="0" w:color="auto"/>
        <w:left w:val="none" w:sz="0" w:space="0" w:color="auto"/>
        <w:bottom w:val="none" w:sz="0" w:space="0" w:color="auto"/>
        <w:right w:val="none" w:sz="0" w:space="0" w:color="auto"/>
      </w:divBdr>
    </w:div>
    <w:div w:id="598031280">
      <w:bodyDiv w:val="1"/>
      <w:marLeft w:val="0"/>
      <w:marRight w:val="0"/>
      <w:marTop w:val="0"/>
      <w:marBottom w:val="0"/>
      <w:divBdr>
        <w:top w:val="none" w:sz="0" w:space="0" w:color="auto"/>
        <w:left w:val="none" w:sz="0" w:space="0" w:color="auto"/>
        <w:bottom w:val="none" w:sz="0" w:space="0" w:color="auto"/>
        <w:right w:val="none" w:sz="0" w:space="0" w:color="auto"/>
      </w:divBdr>
    </w:div>
    <w:div w:id="606813717">
      <w:bodyDiv w:val="1"/>
      <w:marLeft w:val="0"/>
      <w:marRight w:val="0"/>
      <w:marTop w:val="0"/>
      <w:marBottom w:val="0"/>
      <w:divBdr>
        <w:top w:val="none" w:sz="0" w:space="0" w:color="auto"/>
        <w:left w:val="none" w:sz="0" w:space="0" w:color="auto"/>
        <w:bottom w:val="none" w:sz="0" w:space="0" w:color="auto"/>
        <w:right w:val="none" w:sz="0" w:space="0" w:color="auto"/>
      </w:divBdr>
    </w:div>
    <w:div w:id="612513872">
      <w:bodyDiv w:val="1"/>
      <w:marLeft w:val="0"/>
      <w:marRight w:val="0"/>
      <w:marTop w:val="0"/>
      <w:marBottom w:val="0"/>
      <w:divBdr>
        <w:top w:val="none" w:sz="0" w:space="0" w:color="auto"/>
        <w:left w:val="none" w:sz="0" w:space="0" w:color="auto"/>
        <w:bottom w:val="none" w:sz="0" w:space="0" w:color="auto"/>
        <w:right w:val="none" w:sz="0" w:space="0" w:color="auto"/>
      </w:divBdr>
    </w:div>
    <w:div w:id="625769268">
      <w:bodyDiv w:val="1"/>
      <w:marLeft w:val="0"/>
      <w:marRight w:val="0"/>
      <w:marTop w:val="0"/>
      <w:marBottom w:val="0"/>
      <w:divBdr>
        <w:top w:val="none" w:sz="0" w:space="0" w:color="auto"/>
        <w:left w:val="none" w:sz="0" w:space="0" w:color="auto"/>
        <w:bottom w:val="none" w:sz="0" w:space="0" w:color="auto"/>
        <w:right w:val="none" w:sz="0" w:space="0" w:color="auto"/>
      </w:divBdr>
    </w:div>
    <w:div w:id="639384976">
      <w:bodyDiv w:val="1"/>
      <w:marLeft w:val="0"/>
      <w:marRight w:val="0"/>
      <w:marTop w:val="0"/>
      <w:marBottom w:val="0"/>
      <w:divBdr>
        <w:top w:val="none" w:sz="0" w:space="0" w:color="auto"/>
        <w:left w:val="none" w:sz="0" w:space="0" w:color="auto"/>
        <w:bottom w:val="none" w:sz="0" w:space="0" w:color="auto"/>
        <w:right w:val="none" w:sz="0" w:space="0" w:color="auto"/>
      </w:divBdr>
    </w:div>
    <w:div w:id="646973685">
      <w:bodyDiv w:val="1"/>
      <w:marLeft w:val="0"/>
      <w:marRight w:val="0"/>
      <w:marTop w:val="0"/>
      <w:marBottom w:val="0"/>
      <w:divBdr>
        <w:top w:val="none" w:sz="0" w:space="0" w:color="auto"/>
        <w:left w:val="none" w:sz="0" w:space="0" w:color="auto"/>
        <w:bottom w:val="none" w:sz="0" w:space="0" w:color="auto"/>
        <w:right w:val="none" w:sz="0" w:space="0" w:color="auto"/>
      </w:divBdr>
    </w:div>
    <w:div w:id="650599266">
      <w:bodyDiv w:val="1"/>
      <w:marLeft w:val="0"/>
      <w:marRight w:val="0"/>
      <w:marTop w:val="0"/>
      <w:marBottom w:val="0"/>
      <w:divBdr>
        <w:top w:val="none" w:sz="0" w:space="0" w:color="auto"/>
        <w:left w:val="none" w:sz="0" w:space="0" w:color="auto"/>
        <w:bottom w:val="none" w:sz="0" w:space="0" w:color="auto"/>
        <w:right w:val="none" w:sz="0" w:space="0" w:color="auto"/>
      </w:divBdr>
    </w:div>
    <w:div w:id="672490646">
      <w:bodyDiv w:val="1"/>
      <w:marLeft w:val="0"/>
      <w:marRight w:val="0"/>
      <w:marTop w:val="0"/>
      <w:marBottom w:val="0"/>
      <w:divBdr>
        <w:top w:val="none" w:sz="0" w:space="0" w:color="auto"/>
        <w:left w:val="none" w:sz="0" w:space="0" w:color="auto"/>
        <w:bottom w:val="none" w:sz="0" w:space="0" w:color="auto"/>
        <w:right w:val="none" w:sz="0" w:space="0" w:color="auto"/>
      </w:divBdr>
    </w:div>
    <w:div w:id="678774270">
      <w:bodyDiv w:val="1"/>
      <w:marLeft w:val="0"/>
      <w:marRight w:val="0"/>
      <w:marTop w:val="0"/>
      <w:marBottom w:val="0"/>
      <w:divBdr>
        <w:top w:val="none" w:sz="0" w:space="0" w:color="auto"/>
        <w:left w:val="none" w:sz="0" w:space="0" w:color="auto"/>
        <w:bottom w:val="none" w:sz="0" w:space="0" w:color="auto"/>
        <w:right w:val="none" w:sz="0" w:space="0" w:color="auto"/>
      </w:divBdr>
    </w:div>
    <w:div w:id="679428967">
      <w:bodyDiv w:val="1"/>
      <w:marLeft w:val="0"/>
      <w:marRight w:val="0"/>
      <w:marTop w:val="0"/>
      <w:marBottom w:val="0"/>
      <w:divBdr>
        <w:top w:val="none" w:sz="0" w:space="0" w:color="auto"/>
        <w:left w:val="none" w:sz="0" w:space="0" w:color="auto"/>
        <w:bottom w:val="none" w:sz="0" w:space="0" w:color="auto"/>
        <w:right w:val="none" w:sz="0" w:space="0" w:color="auto"/>
      </w:divBdr>
    </w:div>
    <w:div w:id="679626896">
      <w:bodyDiv w:val="1"/>
      <w:marLeft w:val="0"/>
      <w:marRight w:val="0"/>
      <w:marTop w:val="0"/>
      <w:marBottom w:val="0"/>
      <w:divBdr>
        <w:top w:val="none" w:sz="0" w:space="0" w:color="auto"/>
        <w:left w:val="none" w:sz="0" w:space="0" w:color="auto"/>
        <w:bottom w:val="none" w:sz="0" w:space="0" w:color="auto"/>
        <w:right w:val="none" w:sz="0" w:space="0" w:color="auto"/>
      </w:divBdr>
    </w:div>
    <w:div w:id="683213864">
      <w:bodyDiv w:val="1"/>
      <w:marLeft w:val="0"/>
      <w:marRight w:val="0"/>
      <w:marTop w:val="0"/>
      <w:marBottom w:val="0"/>
      <w:divBdr>
        <w:top w:val="none" w:sz="0" w:space="0" w:color="auto"/>
        <w:left w:val="none" w:sz="0" w:space="0" w:color="auto"/>
        <w:bottom w:val="none" w:sz="0" w:space="0" w:color="auto"/>
        <w:right w:val="none" w:sz="0" w:space="0" w:color="auto"/>
      </w:divBdr>
    </w:div>
    <w:div w:id="686715711">
      <w:bodyDiv w:val="1"/>
      <w:marLeft w:val="0"/>
      <w:marRight w:val="0"/>
      <w:marTop w:val="0"/>
      <w:marBottom w:val="0"/>
      <w:divBdr>
        <w:top w:val="none" w:sz="0" w:space="0" w:color="auto"/>
        <w:left w:val="none" w:sz="0" w:space="0" w:color="auto"/>
        <w:bottom w:val="none" w:sz="0" w:space="0" w:color="auto"/>
        <w:right w:val="none" w:sz="0" w:space="0" w:color="auto"/>
      </w:divBdr>
    </w:div>
    <w:div w:id="693463110">
      <w:bodyDiv w:val="1"/>
      <w:marLeft w:val="0"/>
      <w:marRight w:val="0"/>
      <w:marTop w:val="0"/>
      <w:marBottom w:val="0"/>
      <w:divBdr>
        <w:top w:val="none" w:sz="0" w:space="0" w:color="auto"/>
        <w:left w:val="none" w:sz="0" w:space="0" w:color="auto"/>
        <w:bottom w:val="none" w:sz="0" w:space="0" w:color="auto"/>
        <w:right w:val="none" w:sz="0" w:space="0" w:color="auto"/>
      </w:divBdr>
    </w:div>
    <w:div w:id="698508096">
      <w:bodyDiv w:val="1"/>
      <w:marLeft w:val="0"/>
      <w:marRight w:val="0"/>
      <w:marTop w:val="0"/>
      <w:marBottom w:val="0"/>
      <w:divBdr>
        <w:top w:val="none" w:sz="0" w:space="0" w:color="auto"/>
        <w:left w:val="none" w:sz="0" w:space="0" w:color="auto"/>
        <w:bottom w:val="none" w:sz="0" w:space="0" w:color="auto"/>
        <w:right w:val="none" w:sz="0" w:space="0" w:color="auto"/>
      </w:divBdr>
    </w:div>
    <w:div w:id="705718237">
      <w:bodyDiv w:val="1"/>
      <w:marLeft w:val="0"/>
      <w:marRight w:val="0"/>
      <w:marTop w:val="0"/>
      <w:marBottom w:val="0"/>
      <w:divBdr>
        <w:top w:val="none" w:sz="0" w:space="0" w:color="auto"/>
        <w:left w:val="none" w:sz="0" w:space="0" w:color="auto"/>
        <w:bottom w:val="none" w:sz="0" w:space="0" w:color="auto"/>
        <w:right w:val="none" w:sz="0" w:space="0" w:color="auto"/>
      </w:divBdr>
    </w:div>
    <w:div w:id="717781933">
      <w:bodyDiv w:val="1"/>
      <w:marLeft w:val="0"/>
      <w:marRight w:val="0"/>
      <w:marTop w:val="0"/>
      <w:marBottom w:val="0"/>
      <w:divBdr>
        <w:top w:val="none" w:sz="0" w:space="0" w:color="auto"/>
        <w:left w:val="none" w:sz="0" w:space="0" w:color="auto"/>
        <w:bottom w:val="none" w:sz="0" w:space="0" w:color="auto"/>
        <w:right w:val="none" w:sz="0" w:space="0" w:color="auto"/>
      </w:divBdr>
    </w:div>
    <w:div w:id="723600497">
      <w:bodyDiv w:val="1"/>
      <w:marLeft w:val="0"/>
      <w:marRight w:val="0"/>
      <w:marTop w:val="0"/>
      <w:marBottom w:val="0"/>
      <w:divBdr>
        <w:top w:val="none" w:sz="0" w:space="0" w:color="auto"/>
        <w:left w:val="none" w:sz="0" w:space="0" w:color="auto"/>
        <w:bottom w:val="none" w:sz="0" w:space="0" w:color="auto"/>
        <w:right w:val="none" w:sz="0" w:space="0" w:color="auto"/>
      </w:divBdr>
    </w:div>
    <w:div w:id="740908207">
      <w:bodyDiv w:val="1"/>
      <w:marLeft w:val="0"/>
      <w:marRight w:val="0"/>
      <w:marTop w:val="0"/>
      <w:marBottom w:val="0"/>
      <w:divBdr>
        <w:top w:val="none" w:sz="0" w:space="0" w:color="auto"/>
        <w:left w:val="none" w:sz="0" w:space="0" w:color="auto"/>
        <w:bottom w:val="none" w:sz="0" w:space="0" w:color="auto"/>
        <w:right w:val="none" w:sz="0" w:space="0" w:color="auto"/>
      </w:divBdr>
    </w:div>
    <w:div w:id="754863889">
      <w:bodyDiv w:val="1"/>
      <w:marLeft w:val="0"/>
      <w:marRight w:val="0"/>
      <w:marTop w:val="0"/>
      <w:marBottom w:val="0"/>
      <w:divBdr>
        <w:top w:val="none" w:sz="0" w:space="0" w:color="auto"/>
        <w:left w:val="none" w:sz="0" w:space="0" w:color="auto"/>
        <w:bottom w:val="none" w:sz="0" w:space="0" w:color="auto"/>
        <w:right w:val="none" w:sz="0" w:space="0" w:color="auto"/>
      </w:divBdr>
    </w:div>
    <w:div w:id="756286644">
      <w:bodyDiv w:val="1"/>
      <w:marLeft w:val="0"/>
      <w:marRight w:val="0"/>
      <w:marTop w:val="0"/>
      <w:marBottom w:val="0"/>
      <w:divBdr>
        <w:top w:val="none" w:sz="0" w:space="0" w:color="auto"/>
        <w:left w:val="none" w:sz="0" w:space="0" w:color="auto"/>
        <w:bottom w:val="none" w:sz="0" w:space="0" w:color="auto"/>
        <w:right w:val="none" w:sz="0" w:space="0" w:color="auto"/>
      </w:divBdr>
    </w:div>
    <w:div w:id="759133321">
      <w:bodyDiv w:val="1"/>
      <w:marLeft w:val="0"/>
      <w:marRight w:val="0"/>
      <w:marTop w:val="0"/>
      <w:marBottom w:val="0"/>
      <w:divBdr>
        <w:top w:val="none" w:sz="0" w:space="0" w:color="auto"/>
        <w:left w:val="none" w:sz="0" w:space="0" w:color="auto"/>
        <w:bottom w:val="none" w:sz="0" w:space="0" w:color="auto"/>
        <w:right w:val="none" w:sz="0" w:space="0" w:color="auto"/>
      </w:divBdr>
    </w:div>
    <w:div w:id="761486232">
      <w:bodyDiv w:val="1"/>
      <w:marLeft w:val="0"/>
      <w:marRight w:val="0"/>
      <w:marTop w:val="0"/>
      <w:marBottom w:val="0"/>
      <w:divBdr>
        <w:top w:val="none" w:sz="0" w:space="0" w:color="auto"/>
        <w:left w:val="none" w:sz="0" w:space="0" w:color="auto"/>
        <w:bottom w:val="none" w:sz="0" w:space="0" w:color="auto"/>
        <w:right w:val="none" w:sz="0" w:space="0" w:color="auto"/>
      </w:divBdr>
    </w:div>
    <w:div w:id="786582765">
      <w:bodyDiv w:val="1"/>
      <w:marLeft w:val="0"/>
      <w:marRight w:val="0"/>
      <w:marTop w:val="0"/>
      <w:marBottom w:val="0"/>
      <w:divBdr>
        <w:top w:val="none" w:sz="0" w:space="0" w:color="auto"/>
        <w:left w:val="none" w:sz="0" w:space="0" w:color="auto"/>
        <w:bottom w:val="none" w:sz="0" w:space="0" w:color="auto"/>
        <w:right w:val="none" w:sz="0" w:space="0" w:color="auto"/>
      </w:divBdr>
    </w:div>
    <w:div w:id="791902088">
      <w:bodyDiv w:val="1"/>
      <w:marLeft w:val="0"/>
      <w:marRight w:val="0"/>
      <w:marTop w:val="0"/>
      <w:marBottom w:val="0"/>
      <w:divBdr>
        <w:top w:val="none" w:sz="0" w:space="0" w:color="auto"/>
        <w:left w:val="none" w:sz="0" w:space="0" w:color="auto"/>
        <w:bottom w:val="none" w:sz="0" w:space="0" w:color="auto"/>
        <w:right w:val="none" w:sz="0" w:space="0" w:color="auto"/>
      </w:divBdr>
    </w:div>
    <w:div w:id="800146366">
      <w:bodyDiv w:val="1"/>
      <w:marLeft w:val="0"/>
      <w:marRight w:val="0"/>
      <w:marTop w:val="0"/>
      <w:marBottom w:val="0"/>
      <w:divBdr>
        <w:top w:val="none" w:sz="0" w:space="0" w:color="auto"/>
        <w:left w:val="none" w:sz="0" w:space="0" w:color="auto"/>
        <w:bottom w:val="none" w:sz="0" w:space="0" w:color="auto"/>
        <w:right w:val="none" w:sz="0" w:space="0" w:color="auto"/>
      </w:divBdr>
    </w:div>
    <w:div w:id="829830218">
      <w:bodyDiv w:val="1"/>
      <w:marLeft w:val="0"/>
      <w:marRight w:val="0"/>
      <w:marTop w:val="0"/>
      <w:marBottom w:val="0"/>
      <w:divBdr>
        <w:top w:val="none" w:sz="0" w:space="0" w:color="auto"/>
        <w:left w:val="none" w:sz="0" w:space="0" w:color="auto"/>
        <w:bottom w:val="none" w:sz="0" w:space="0" w:color="auto"/>
        <w:right w:val="none" w:sz="0" w:space="0" w:color="auto"/>
      </w:divBdr>
    </w:div>
    <w:div w:id="849832614">
      <w:bodyDiv w:val="1"/>
      <w:marLeft w:val="0"/>
      <w:marRight w:val="0"/>
      <w:marTop w:val="0"/>
      <w:marBottom w:val="0"/>
      <w:divBdr>
        <w:top w:val="none" w:sz="0" w:space="0" w:color="auto"/>
        <w:left w:val="none" w:sz="0" w:space="0" w:color="auto"/>
        <w:bottom w:val="none" w:sz="0" w:space="0" w:color="auto"/>
        <w:right w:val="none" w:sz="0" w:space="0" w:color="auto"/>
      </w:divBdr>
    </w:div>
    <w:div w:id="851992249">
      <w:bodyDiv w:val="1"/>
      <w:marLeft w:val="0"/>
      <w:marRight w:val="0"/>
      <w:marTop w:val="0"/>
      <w:marBottom w:val="0"/>
      <w:divBdr>
        <w:top w:val="none" w:sz="0" w:space="0" w:color="auto"/>
        <w:left w:val="none" w:sz="0" w:space="0" w:color="auto"/>
        <w:bottom w:val="none" w:sz="0" w:space="0" w:color="auto"/>
        <w:right w:val="none" w:sz="0" w:space="0" w:color="auto"/>
      </w:divBdr>
    </w:div>
    <w:div w:id="870533762">
      <w:bodyDiv w:val="1"/>
      <w:marLeft w:val="0"/>
      <w:marRight w:val="0"/>
      <w:marTop w:val="0"/>
      <w:marBottom w:val="0"/>
      <w:divBdr>
        <w:top w:val="none" w:sz="0" w:space="0" w:color="auto"/>
        <w:left w:val="none" w:sz="0" w:space="0" w:color="auto"/>
        <w:bottom w:val="none" w:sz="0" w:space="0" w:color="auto"/>
        <w:right w:val="none" w:sz="0" w:space="0" w:color="auto"/>
      </w:divBdr>
    </w:div>
    <w:div w:id="884760335">
      <w:bodyDiv w:val="1"/>
      <w:marLeft w:val="0"/>
      <w:marRight w:val="0"/>
      <w:marTop w:val="0"/>
      <w:marBottom w:val="0"/>
      <w:divBdr>
        <w:top w:val="none" w:sz="0" w:space="0" w:color="auto"/>
        <w:left w:val="none" w:sz="0" w:space="0" w:color="auto"/>
        <w:bottom w:val="none" w:sz="0" w:space="0" w:color="auto"/>
        <w:right w:val="none" w:sz="0" w:space="0" w:color="auto"/>
      </w:divBdr>
    </w:div>
    <w:div w:id="886141801">
      <w:bodyDiv w:val="1"/>
      <w:marLeft w:val="0"/>
      <w:marRight w:val="0"/>
      <w:marTop w:val="0"/>
      <w:marBottom w:val="0"/>
      <w:divBdr>
        <w:top w:val="none" w:sz="0" w:space="0" w:color="auto"/>
        <w:left w:val="none" w:sz="0" w:space="0" w:color="auto"/>
        <w:bottom w:val="none" w:sz="0" w:space="0" w:color="auto"/>
        <w:right w:val="none" w:sz="0" w:space="0" w:color="auto"/>
      </w:divBdr>
    </w:div>
    <w:div w:id="914628873">
      <w:bodyDiv w:val="1"/>
      <w:marLeft w:val="0"/>
      <w:marRight w:val="0"/>
      <w:marTop w:val="0"/>
      <w:marBottom w:val="0"/>
      <w:divBdr>
        <w:top w:val="none" w:sz="0" w:space="0" w:color="auto"/>
        <w:left w:val="none" w:sz="0" w:space="0" w:color="auto"/>
        <w:bottom w:val="none" w:sz="0" w:space="0" w:color="auto"/>
        <w:right w:val="none" w:sz="0" w:space="0" w:color="auto"/>
      </w:divBdr>
    </w:div>
    <w:div w:id="918565396">
      <w:bodyDiv w:val="1"/>
      <w:marLeft w:val="0"/>
      <w:marRight w:val="0"/>
      <w:marTop w:val="0"/>
      <w:marBottom w:val="0"/>
      <w:divBdr>
        <w:top w:val="none" w:sz="0" w:space="0" w:color="auto"/>
        <w:left w:val="none" w:sz="0" w:space="0" w:color="auto"/>
        <w:bottom w:val="none" w:sz="0" w:space="0" w:color="auto"/>
        <w:right w:val="none" w:sz="0" w:space="0" w:color="auto"/>
      </w:divBdr>
    </w:div>
    <w:div w:id="936717066">
      <w:bodyDiv w:val="1"/>
      <w:marLeft w:val="0"/>
      <w:marRight w:val="0"/>
      <w:marTop w:val="0"/>
      <w:marBottom w:val="0"/>
      <w:divBdr>
        <w:top w:val="none" w:sz="0" w:space="0" w:color="auto"/>
        <w:left w:val="none" w:sz="0" w:space="0" w:color="auto"/>
        <w:bottom w:val="none" w:sz="0" w:space="0" w:color="auto"/>
        <w:right w:val="none" w:sz="0" w:space="0" w:color="auto"/>
      </w:divBdr>
    </w:div>
    <w:div w:id="938022717">
      <w:bodyDiv w:val="1"/>
      <w:marLeft w:val="0"/>
      <w:marRight w:val="0"/>
      <w:marTop w:val="0"/>
      <w:marBottom w:val="0"/>
      <w:divBdr>
        <w:top w:val="none" w:sz="0" w:space="0" w:color="auto"/>
        <w:left w:val="none" w:sz="0" w:space="0" w:color="auto"/>
        <w:bottom w:val="none" w:sz="0" w:space="0" w:color="auto"/>
        <w:right w:val="none" w:sz="0" w:space="0" w:color="auto"/>
      </w:divBdr>
    </w:div>
    <w:div w:id="939753467">
      <w:bodyDiv w:val="1"/>
      <w:marLeft w:val="0"/>
      <w:marRight w:val="0"/>
      <w:marTop w:val="0"/>
      <w:marBottom w:val="0"/>
      <w:divBdr>
        <w:top w:val="none" w:sz="0" w:space="0" w:color="auto"/>
        <w:left w:val="none" w:sz="0" w:space="0" w:color="auto"/>
        <w:bottom w:val="none" w:sz="0" w:space="0" w:color="auto"/>
        <w:right w:val="none" w:sz="0" w:space="0" w:color="auto"/>
      </w:divBdr>
    </w:div>
    <w:div w:id="991374264">
      <w:bodyDiv w:val="1"/>
      <w:marLeft w:val="0"/>
      <w:marRight w:val="0"/>
      <w:marTop w:val="0"/>
      <w:marBottom w:val="0"/>
      <w:divBdr>
        <w:top w:val="none" w:sz="0" w:space="0" w:color="auto"/>
        <w:left w:val="none" w:sz="0" w:space="0" w:color="auto"/>
        <w:bottom w:val="none" w:sz="0" w:space="0" w:color="auto"/>
        <w:right w:val="none" w:sz="0" w:space="0" w:color="auto"/>
      </w:divBdr>
    </w:div>
    <w:div w:id="994837311">
      <w:bodyDiv w:val="1"/>
      <w:marLeft w:val="0"/>
      <w:marRight w:val="0"/>
      <w:marTop w:val="0"/>
      <w:marBottom w:val="0"/>
      <w:divBdr>
        <w:top w:val="none" w:sz="0" w:space="0" w:color="auto"/>
        <w:left w:val="none" w:sz="0" w:space="0" w:color="auto"/>
        <w:bottom w:val="none" w:sz="0" w:space="0" w:color="auto"/>
        <w:right w:val="none" w:sz="0" w:space="0" w:color="auto"/>
      </w:divBdr>
    </w:div>
    <w:div w:id="1013340685">
      <w:bodyDiv w:val="1"/>
      <w:marLeft w:val="0"/>
      <w:marRight w:val="0"/>
      <w:marTop w:val="0"/>
      <w:marBottom w:val="0"/>
      <w:divBdr>
        <w:top w:val="none" w:sz="0" w:space="0" w:color="auto"/>
        <w:left w:val="none" w:sz="0" w:space="0" w:color="auto"/>
        <w:bottom w:val="none" w:sz="0" w:space="0" w:color="auto"/>
        <w:right w:val="none" w:sz="0" w:space="0" w:color="auto"/>
      </w:divBdr>
    </w:div>
    <w:div w:id="1019086071">
      <w:bodyDiv w:val="1"/>
      <w:marLeft w:val="0"/>
      <w:marRight w:val="0"/>
      <w:marTop w:val="0"/>
      <w:marBottom w:val="0"/>
      <w:divBdr>
        <w:top w:val="none" w:sz="0" w:space="0" w:color="auto"/>
        <w:left w:val="none" w:sz="0" w:space="0" w:color="auto"/>
        <w:bottom w:val="none" w:sz="0" w:space="0" w:color="auto"/>
        <w:right w:val="none" w:sz="0" w:space="0" w:color="auto"/>
      </w:divBdr>
    </w:div>
    <w:div w:id="1022710188">
      <w:bodyDiv w:val="1"/>
      <w:marLeft w:val="0"/>
      <w:marRight w:val="0"/>
      <w:marTop w:val="0"/>
      <w:marBottom w:val="0"/>
      <w:divBdr>
        <w:top w:val="none" w:sz="0" w:space="0" w:color="auto"/>
        <w:left w:val="none" w:sz="0" w:space="0" w:color="auto"/>
        <w:bottom w:val="none" w:sz="0" w:space="0" w:color="auto"/>
        <w:right w:val="none" w:sz="0" w:space="0" w:color="auto"/>
      </w:divBdr>
    </w:div>
    <w:div w:id="1029913938">
      <w:bodyDiv w:val="1"/>
      <w:marLeft w:val="0"/>
      <w:marRight w:val="0"/>
      <w:marTop w:val="0"/>
      <w:marBottom w:val="0"/>
      <w:divBdr>
        <w:top w:val="none" w:sz="0" w:space="0" w:color="auto"/>
        <w:left w:val="none" w:sz="0" w:space="0" w:color="auto"/>
        <w:bottom w:val="none" w:sz="0" w:space="0" w:color="auto"/>
        <w:right w:val="none" w:sz="0" w:space="0" w:color="auto"/>
      </w:divBdr>
    </w:div>
    <w:div w:id="1032145297">
      <w:bodyDiv w:val="1"/>
      <w:marLeft w:val="0"/>
      <w:marRight w:val="0"/>
      <w:marTop w:val="0"/>
      <w:marBottom w:val="0"/>
      <w:divBdr>
        <w:top w:val="none" w:sz="0" w:space="0" w:color="auto"/>
        <w:left w:val="none" w:sz="0" w:space="0" w:color="auto"/>
        <w:bottom w:val="none" w:sz="0" w:space="0" w:color="auto"/>
        <w:right w:val="none" w:sz="0" w:space="0" w:color="auto"/>
      </w:divBdr>
    </w:div>
    <w:div w:id="1036278142">
      <w:bodyDiv w:val="1"/>
      <w:marLeft w:val="0"/>
      <w:marRight w:val="0"/>
      <w:marTop w:val="0"/>
      <w:marBottom w:val="0"/>
      <w:divBdr>
        <w:top w:val="none" w:sz="0" w:space="0" w:color="auto"/>
        <w:left w:val="none" w:sz="0" w:space="0" w:color="auto"/>
        <w:bottom w:val="none" w:sz="0" w:space="0" w:color="auto"/>
        <w:right w:val="none" w:sz="0" w:space="0" w:color="auto"/>
      </w:divBdr>
    </w:div>
    <w:div w:id="1043094501">
      <w:bodyDiv w:val="1"/>
      <w:marLeft w:val="0"/>
      <w:marRight w:val="0"/>
      <w:marTop w:val="0"/>
      <w:marBottom w:val="0"/>
      <w:divBdr>
        <w:top w:val="none" w:sz="0" w:space="0" w:color="auto"/>
        <w:left w:val="none" w:sz="0" w:space="0" w:color="auto"/>
        <w:bottom w:val="none" w:sz="0" w:space="0" w:color="auto"/>
        <w:right w:val="none" w:sz="0" w:space="0" w:color="auto"/>
      </w:divBdr>
    </w:div>
    <w:div w:id="1044528240">
      <w:bodyDiv w:val="1"/>
      <w:marLeft w:val="0"/>
      <w:marRight w:val="0"/>
      <w:marTop w:val="0"/>
      <w:marBottom w:val="0"/>
      <w:divBdr>
        <w:top w:val="none" w:sz="0" w:space="0" w:color="auto"/>
        <w:left w:val="none" w:sz="0" w:space="0" w:color="auto"/>
        <w:bottom w:val="none" w:sz="0" w:space="0" w:color="auto"/>
        <w:right w:val="none" w:sz="0" w:space="0" w:color="auto"/>
      </w:divBdr>
    </w:div>
    <w:div w:id="1056857153">
      <w:bodyDiv w:val="1"/>
      <w:marLeft w:val="0"/>
      <w:marRight w:val="0"/>
      <w:marTop w:val="0"/>
      <w:marBottom w:val="0"/>
      <w:divBdr>
        <w:top w:val="none" w:sz="0" w:space="0" w:color="auto"/>
        <w:left w:val="none" w:sz="0" w:space="0" w:color="auto"/>
        <w:bottom w:val="none" w:sz="0" w:space="0" w:color="auto"/>
        <w:right w:val="none" w:sz="0" w:space="0" w:color="auto"/>
      </w:divBdr>
    </w:div>
    <w:div w:id="1068965519">
      <w:bodyDiv w:val="1"/>
      <w:marLeft w:val="0"/>
      <w:marRight w:val="0"/>
      <w:marTop w:val="0"/>
      <w:marBottom w:val="0"/>
      <w:divBdr>
        <w:top w:val="none" w:sz="0" w:space="0" w:color="auto"/>
        <w:left w:val="none" w:sz="0" w:space="0" w:color="auto"/>
        <w:bottom w:val="none" w:sz="0" w:space="0" w:color="auto"/>
        <w:right w:val="none" w:sz="0" w:space="0" w:color="auto"/>
      </w:divBdr>
    </w:div>
    <w:div w:id="1070687414">
      <w:bodyDiv w:val="1"/>
      <w:marLeft w:val="0"/>
      <w:marRight w:val="0"/>
      <w:marTop w:val="0"/>
      <w:marBottom w:val="0"/>
      <w:divBdr>
        <w:top w:val="none" w:sz="0" w:space="0" w:color="auto"/>
        <w:left w:val="none" w:sz="0" w:space="0" w:color="auto"/>
        <w:bottom w:val="none" w:sz="0" w:space="0" w:color="auto"/>
        <w:right w:val="none" w:sz="0" w:space="0" w:color="auto"/>
      </w:divBdr>
    </w:div>
    <w:div w:id="1077483111">
      <w:bodyDiv w:val="1"/>
      <w:marLeft w:val="0"/>
      <w:marRight w:val="0"/>
      <w:marTop w:val="0"/>
      <w:marBottom w:val="0"/>
      <w:divBdr>
        <w:top w:val="none" w:sz="0" w:space="0" w:color="auto"/>
        <w:left w:val="none" w:sz="0" w:space="0" w:color="auto"/>
        <w:bottom w:val="none" w:sz="0" w:space="0" w:color="auto"/>
        <w:right w:val="none" w:sz="0" w:space="0" w:color="auto"/>
      </w:divBdr>
    </w:div>
    <w:div w:id="1078484266">
      <w:bodyDiv w:val="1"/>
      <w:marLeft w:val="0"/>
      <w:marRight w:val="0"/>
      <w:marTop w:val="0"/>
      <w:marBottom w:val="0"/>
      <w:divBdr>
        <w:top w:val="none" w:sz="0" w:space="0" w:color="auto"/>
        <w:left w:val="none" w:sz="0" w:space="0" w:color="auto"/>
        <w:bottom w:val="none" w:sz="0" w:space="0" w:color="auto"/>
        <w:right w:val="none" w:sz="0" w:space="0" w:color="auto"/>
      </w:divBdr>
    </w:div>
    <w:div w:id="1131748346">
      <w:bodyDiv w:val="1"/>
      <w:marLeft w:val="0"/>
      <w:marRight w:val="0"/>
      <w:marTop w:val="0"/>
      <w:marBottom w:val="0"/>
      <w:divBdr>
        <w:top w:val="none" w:sz="0" w:space="0" w:color="auto"/>
        <w:left w:val="none" w:sz="0" w:space="0" w:color="auto"/>
        <w:bottom w:val="none" w:sz="0" w:space="0" w:color="auto"/>
        <w:right w:val="none" w:sz="0" w:space="0" w:color="auto"/>
      </w:divBdr>
    </w:div>
    <w:div w:id="1150948316">
      <w:bodyDiv w:val="1"/>
      <w:marLeft w:val="0"/>
      <w:marRight w:val="0"/>
      <w:marTop w:val="0"/>
      <w:marBottom w:val="0"/>
      <w:divBdr>
        <w:top w:val="none" w:sz="0" w:space="0" w:color="auto"/>
        <w:left w:val="none" w:sz="0" w:space="0" w:color="auto"/>
        <w:bottom w:val="none" w:sz="0" w:space="0" w:color="auto"/>
        <w:right w:val="none" w:sz="0" w:space="0" w:color="auto"/>
      </w:divBdr>
    </w:div>
    <w:div w:id="1155729940">
      <w:bodyDiv w:val="1"/>
      <w:marLeft w:val="0"/>
      <w:marRight w:val="0"/>
      <w:marTop w:val="0"/>
      <w:marBottom w:val="0"/>
      <w:divBdr>
        <w:top w:val="none" w:sz="0" w:space="0" w:color="auto"/>
        <w:left w:val="none" w:sz="0" w:space="0" w:color="auto"/>
        <w:bottom w:val="none" w:sz="0" w:space="0" w:color="auto"/>
        <w:right w:val="none" w:sz="0" w:space="0" w:color="auto"/>
      </w:divBdr>
    </w:div>
    <w:div w:id="1159417059">
      <w:bodyDiv w:val="1"/>
      <w:marLeft w:val="0"/>
      <w:marRight w:val="0"/>
      <w:marTop w:val="0"/>
      <w:marBottom w:val="0"/>
      <w:divBdr>
        <w:top w:val="none" w:sz="0" w:space="0" w:color="auto"/>
        <w:left w:val="none" w:sz="0" w:space="0" w:color="auto"/>
        <w:bottom w:val="none" w:sz="0" w:space="0" w:color="auto"/>
        <w:right w:val="none" w:sz="0" w:space="0" w:color="auto"/>
      </w:divBdr>
    </w:div>
    <w:div w:id="1160581949">
      <w:bodyDiv w:val="1"/>
      <w:marLeft w:val="0"/>
      <w:marRight w:val="0"/>
      <w:marTop w:val="0"/>
      <w:marBottom w:val="0"/>
      <w:divBdr>
        <w:top w:val="none" w:sz="0" w:space="0" w:color="auto"/>
        <w:left w:val="none" w:sz="0" w:space="0" w:color="auto"/>
        <w:bottom w:val="none" w:sz="0" w:space="0" w:color="auto"/>
        <w:right w:val="none" w:sz="0" w:space="0" w:color="auto"/>
      </w:divBdr>
    </w:div>
    <w:div w:id="1171915000">
      <w:bodyDiv w:val="1"/>
      <w:marLeft w:val="0"/>
      <w:marRight w:val="0"/>
      <w:marTop w:val="0"/>
      <w:marBottom w:val="0"/>
      <w:divBdr>
        <w:top w:val="none" w:sz="0" w:space="0" w:color="auto"/>
        <w:left w:val="none" w:sz="0" w:space="0" w:color="auto"/>
        <w:bottom w:val="none" w:sz="0" w:space="0" w:color="auto"/>
        <w:right w:val="none" w:sz="0" w:space="0" w:color="auto"/>
      </w:divBdr>
    </w:div>
    <w:div w:id="1192574717">
      <w:bodyDiv w:val="1"/>
      <w:marLeft w:val="0"/>
      <w:marRight w:val="0"/>
      <w:marTop w:val="0"/>
      <w:marBottom w:val="0"/>
      <w:divBdr>
        <w:top w:val="none" w:sz="0" w:space="0" w:color="auto"/>
        <w:left w:val="none" w:sz="0" w:space="0" w:color="auto"/>
        <w:bottom w:val="none" w:sz="0" w:space="0" w:color="auto"/>
        <w:right w:val="none" w:sz="0" w:space="0" w:color="auto"/>
      </w:divBdr>
    </w:div>
    <w:div w:id="1201472811">
      <w:bodyDiv w:val="1"/>
      <w:marLeft w:val="0"/>
      <w:marRight w:val="0"/>
      <w:marTop w:val="0"/>
      <w:marBottom w:val="0"/>
      <w:divBdr>
        <w:top w:val="none" w:sz="0" w:space="0" w:color="auto"/>
        <w:left w:val="none" w:sz="0" w:space="0" w:color="auto"/>
        <w:bottom w:val="none" w:sz="0" w:space="0" w:color="auto"/>
        <w:right w:val="none" w:sz="0" w:space="0" w:color="auto"/>
      </w:divBdr>
    </w:div>
    <w:div w:id="1239363855">
      <w:bodyDiv w:val="1"/>
      <w:marLeft w:val="0"/>
      <w:marRight w:val="0"/>
      <w:marTop w:val="0"/>
      <w:marBottom w:val="0"/>
      <w:divBdr>
        <w:top w:val="none" w:sz="0" w:space="0" w:color="auto"/>
        <w:left w:val="none" w:sz="0" w:space="0" w:color="auto"/>
        <w:bottom w:val="none" w:sz="0" w:space="0" w:color="auto"/>
        <w:right w:val="none" w:sz="0" w:space="0" w:color="auto"/>
      </w:divBdr>
    </w:div>
    <w:div w:id="1248274680">
      <w:bodyDiv w:val="1"/>
      <w:marLeft w:val="0"/>
      <w:marRight w:val="0"/>
      <w:marTop w:val="0"/>
      <w:marBottom w:val="0"/>
      <w:divBdr>
        <w:top w:val="none" w:sz="0" w:space="0" w:color="auto"/>
        <w:left w:val="none" w:sz="0" w:space="0" w:color="auto"/>
        <w:bottom w:val="none" w:sz="0" w:space="0" w:color="auto"/>
        <w:right w:val="none" w:sz="0" w:space="0" w:color="auto"/>
      </w:divBdr>
    </w:div>
    <w:div w:id="1257444535">
      <w:bodyDiv w:val="1"/>
      <w:marLeft w:val="0"/>
      <w:marRight w:val="0"/>
      <w:marTop w:val="0"/>
      <w:marBottom w:val="0"/>
      <w:divBdr>
        <w:top w:val="none" w:sz="0" w:space="0" w:color="auto"/>
        <w:left w:val="none" w:sz="0" w:space="0" w:color="auto"/>
        <w:bottom w:val="none" w:sz="0" w:space="0" w:color="auto"/>
        <w:right w:val="none" w:sz="0" w:space="0" w:color="auto"/>
      </w:divBdr>
    </w:div>
    <w:div w:id="1258102367">
      <w:bodyDiv w:val="1"/>
      <w:marLeft w:val="0"/>
      <w:marRight w:val="0"/>
      <w:marTop w:val="0"/>
      <w:marBottom w:val="0"/>
      <w:divBdr>
        <w:top w:val="none" w:sz="0" w:space="0" w:color="auto"/>
        <w:left w:val="none" w:sz="0" w:space="0" w:color="auto"/>
        <w:bottom w:val="none" w:sz="0" w:space="0" w:color="auto"/>
        <w:right w:val="none" w:sz="0" w:space="0" w:color="auto"/>
      </w:divBdr>
    </w:div>
    <w:div w:id="1275475307">
      <w:bodyDiv w:val="1"/>
      <w:marLeft w:val="0"/>
      <w:marRight w:val="0"/>
      <w:marTop w:val="0"/>
      <w:marBottom w:val="0"/>
      <w:divBdr>
        <w:top w:val="none" w:sz="0" w:space="0" w:color="auto"/>
        <w:left w:val="none" w:sz="0" w:space="0" w:color="auto"/>
        <w:bottom w:val="none" w:sz="0" w:space="0" w:color="auto"/>
        <w:right w:val="none" w:sz="0" w:space="0" w:color="auto"/>
      </w:divBdr>
    </w:div>
    <w:div w:id="1299870726">
      <w:bodyDiv w:val="1"/>
      <w:marLeft w:val="0"/>
      <w:marRight w:val="0"/>
      <w:marTop w:val="0"/>
      <w:marBottom w:val="0"/>
      <w:divBdr>
        <w:top w:val="none" w:sz="0" w:space="0" w:color="auto"/>
        <w:left w:val="none" w:sz="0" w:space="0" w:color="auto"/>
        <w:bottom w:val="none" w:sz="0" w:space="0" w:color="auto"/>
        <w:right w:val="none" w:sz="0" w:space="0" w:color="auto"/>
      </w:divBdr>
    </w:div>
    <w:div w:id="1304190164">
      <w:bodyDiv w:val="1"/>
      <w:marLeft w:val="0"/>
      <w:marRight w:val="0"/>
      <w:marTop w:val="0"/>
      <w:marBottom w:val="0"/>
      <w:divBdr>
        <w:top w:val="none" w:sz="0" w:space="0" w:color="auto"/>
        <w:left w:val="none" w:sz="0" w:space="0" w:color="auto"/>
        <w:bottom w:val="none" w:sz="0" w:space="0" w:color="auto"/>
        <w:right w:val="none" w:sz="0" w:space="0" w:color="auto"/>
      </w:divBdr>
    </w:div>
    <w:div w:id="1336764036">
      <w:bodyDiv w:val="1"/>
      <w:marLeft w:val="0"/>
      <w:marRight w:val="0"/>
      <w:marTop w:val="0"/>
      <w:marBottom w:val="0"/>
      <w:divBdr>
        <w:top w:val="none" w:sz="0" w:space="0" w:color="auto"/>
        <w:left w:val="none" w:sz="0" w:space="0" w:color="auto"/>
        <w:bottom w:val="none" w:sz="0" w:space="0" w:color="auto"/>
        <w:right w:val="none" w:sz="0" w:space="0" w:color="auto"/>
      </w:divBdr>
    </w:div>
    <w:div w:id="1361473227">
      <w:bodyDiv w:val="1"/>
      <w:marLeft w:val="0"/>
      <w:marRight w:val="0"/>
      <w:marTop w:val="0"/>
      <w:marBottom w:val="0"/>
      <w:divBdr>
        <w:top w:val="none" w:sz="0" w:space="0" w:color="auto"/>
        <w:left w:val="none" w:sz="0" w:space="0" w:color="auto"/>
        <w:bottom w:val="none" w:sz="0" w:space="0" w:color="auto"/>
        <w:right w:val="none" w:sz="0" w:space="0" w:color="auto"/>
      </w:divBdr>
    </w:div>
    <w:div w:id="1362975635">
      <w:bodyDiv w:val="1"/>
      <w:marLeft w:val="0"/>
      <w:marRight w:val="0"/>
      <w:marTop w:val="0"/>
      <w:marBottom w:val="0"/>
      <w:divBdr>
        <w:top w:val="none" w:sz="0" w:space="0" w:color="auto"/>
        <w:left w:val="none" w:sz="0" w:space="0" w:color="auto"/>
        <w:bottom w:val="none" w:sz="0" w:space="0" w:color="auto"/>
        <w:right w:val="none" w:sz="0" w:space="0" w:color="auto"/>
      </w:divBdr>
    </w:div>
    <w:div w:id="1373310478">
      <w:bodyDiv w:val="1"/>
      <w:marLeft w:val="0"/>
      <w:marRight w:val="0"/>
      <w:marTop w:val="0"/>
      <w:marBottom w:val="0"/>
      <w:divBdr>
        <w:top w:val="none" w:sz="0" w:space="0" w:color="auto"/>
        <w:left w:val="none" w:sz="0" w:space="0" w:color="auto"/>
        <w:bottom w:val="none" w:sz="0" w:space="0" w:color="auto"/>
        <w:right w:val="none" w:sz="0" w:space="0" w:color="auto"/>
      </w:divBdr>
    </w:div>
    <w:div w:id="1376347177">
      <w:bodyDiv w:val="1"/>
      <w:marLeft w:val="0"/>
      <w:marRight w:val="0"/>
      <w:marTop w:val="0"/>
      <w:marBottom w:val="0"/>
      <w:divBdr>
        <w:top w:val="none" w:sz="0" w:space="0" w:color="auto"/>
        <w:left w:val="none" w:sz="0" w:space="0" w:color="auto"/>
        <w:bottom w:val="none" w:sz="0" w:space="0" w:color="auto"/>
        <w:right w:val="none" w:sz="0" w:space="0" w:color="auto"/>
      </w:divBdr>
    </w:div>
    <w:div w:id="1376857874">
      <w:bodyDiv w:val="1"/>
      <w:marLeft w:val="0"/>
      <w:marRight w:val="0"/>
      <w:marTop w:val="0"/>
      <w:marBottom w:val="0"/>
      <w:divBdr>
        <w:top w:val="none" w:sz="0" w:space="0" w:color="auto"/>
        <w:left w:val="none" w:sz="0" w:space="0" w:color="auto"/>
        <w:bottom w:val="none" w:sz="0" w:space="0" w:color="auto"/>
        <w:right w:val="none" w:sz="0" w:space="0" w:color="auto"/>
      </w:divBdr>
    </w:div>
    <w:div w:id="1390493782">
      <w:bodyDiv w:val="1"/>
      <w:marLeft w:val="0"/>
      <w:marRight w:val="0"/>
      <w:marTop w:val="0"/>
      <w:marBottom w:val="0"/>
      <w:divBdr>
        <w:top w:val="none" w:sz="0" w:space="0" w:color="auto"/>
        <w:left w:val="none" w:sz="0" w:space="0" w:color="auto"/>
        <w:bottom w:val="none" w:sz="0" w:space="0" w:color="auto"/>
        <w:right w:val="none" w:sz="0" w:space="0" w:color="auto"/>
      </w:divBdr>
    </w:div>
    <w:div w:id="1396321033">
      <w:bodyDiv w:val="1"/>
      <w:marLeft w:val="0"/>
      <w:marRight w:val="0"/>
      <w:marTop w:val="0"/>
      <w:marBottom w:val="0"/>
      <w:divBdr>
        <w:top w:val="none" w:sz="0" w:space="0" w:color="auto"/>
        <w:left w:val="none" w:sz="0" w:space="0" w:color="auto"/>
        <w:bottom w:val="none" w:sz="0" w:space="0" w:color="auto"/>
        <w:right w:val="none" w:sz="0" w:space="0" w:color="auto"/>
      </w:divBdr>
    </w:div>
    <w:div w:id="1405640607">
      <w:bodyDiv w:val="1"/>
      <w:marLeft w:val="0"/>
      <w:marRight w:val="0"/>
      <w:marTop w:val="0"/>
      <w:marBottom w:val="0"/>
      <w:divBdr>
        <w:top w:val="none" w:sz="0" w:space="0" w:color="auto"/>
        <w:left w:val="none" w:sz="0" w:space="0" w:color="auto"/>
        <w:bottom w:val="none" w:sz="0" w:space="0" w:color="auto"/>
        <w:right w:val="none" w:sz="0" w:space="0" w:color="auto"/>
      </w:divBdr>
    </w:div>
    <w:div w:id="1407990526">
      <w:bodyDiv w:val="1"/>
      <w:marLeft w:val="0"/>
      <w:marRight w:val="0"/>
      <w:marTop w:val="0"/>
      <w:marBottom w:val="0"/>
      <w:divBdr>
        <w:top w:val="none" w:sz="0" w:space="0" w:color="auto"/>
        <w:left w:val="none" w:sz="0" w:space="0" w:color="auto"/>
        <w:bottom w:val="none" w:sz="0" w:space="0" w:color="auto"/>
        <w:right w:val="none" w:sz="0" w:space="0" w:color="auto"/>
      </w:divBdr>
    </w:div>
    <w:div w:id="1409503610">
      <w:bodyDiv w:val="1"/>
      <w:marLeft w:val="0"/>
      <w:marRight w:val="0"/>
      <w:marTop w:val="0"/>
      <w:marBottom w:val="0"/>
      <w:divBdr>
        <w:top w:val="none" w:sz="0" w:space="0" w:color="auto"/>
        <w:left w:val="none" w:sz="0" w:space="0" w:color="auto"/>
        <w:bottom w:val="none" w:sz="0" w:space="0" w:color="auto"/>
        <w:right w:val="none" w:sz="0" w:space="0" w:color="auto"/>
      </w:divBdr>
    </w:div>
    <w:div w:id="1417240618">
      <w:bodyDiv w:val="1"/>
      <w:marLeft w:val="0"/>
      <w:marRight w:val="0"/>
      <w:marTop w:val="0"/>
      <w:marBottom w:val="0"/>
      <w:divBdr>
        <w:top w:val="none" w:sz="0" w:space="0" w:color="auto"/>
        <w:left w:val="none" w:sz="0" w:space="0" w:color="auto"/>
        <w:bottom w:val="none" w:sz="0" w:space="0" w:color="auto"/>
        <w:right w:val="none" w:sz="0" w:space="0" w:color="auto"/>
      </w:divBdr>
    </w:div>
    <w:div w:id="1424491437">
      <w:bodyDiv w:val="1"/>
      <w:marLeft w:val="0"/>
      <w:marRight w:val="0"/>
      <w:marTop w:val="0"/>
      <w:marBottom w:val="0"/>
      <w:divBdr>
        <w:top w:val="none" w:sz="0" w:space="0" w:color="auto"/>
        <w:left w:val="none" w:sz="0" w:space="0" w:color="auto"/>
        <w:bottom w:val="none" w:sz="0" w:space="0" w:color="auto"/>
        <w:right w:val="none" w:sz="0" w:space="0" w:color="auto"/>
      </w:divBdr>
    </w:div>
    <w:div w:id="1438791795">
      <w:bodyDiv w:val="1"/>
      <w:marLeft w:val="0"/>
      <w:marRight w:val="0"/>
      <w:marTop w:val="0"/>
      <w:marBottom w:val="0"/>
      <w:divBdr>
        <w:top w:val="none" w:sz="0" w:space="0" w:color="auto"/>
        <w:left w:val="none" w:sz="0" w:space="0" w:color="auto"/>
        <w:bottom w:val="none" w:sz="0" w:space="0" w:color="auto"/>
        <w:right w:val="none" w:sz="0" w:space="0" w:color="auto"/>
      </w:divBdr>
    </w:div>
    <w:div w:id="1439442989">
      <w:bodyDiv w:val="1"/>
      <w:marLeft w:val="0"/>
      <w:marRight w:val="0"/>
      <w:marTop w:val="0"/>
      <w:marBottom w:val="0"/>
      <w:divBdr>
        <w:top w:val="none" w:sz="0" w:space="0" w:color="auto"/>
        <w:left w:val="none" w:sz="0" w:space="0" w:color="auto"/>
        <w:bottom w:val="none" w:sz="0" w:space="0" w:color="auto"/>
        <w:right w:val="none" w:sz="0" w:space="0" w:color="auto"/>
      </w:divBdr>
    </w:div>
    <w:div w:id="1454013147">
      <w:bodyDiv w:val="1"/>
      <w:marLeft w:val="0"/>
      <w:marRight w:val="0"/>
      <w:marTop w:val="0"/>
      <w:marBottom w:val="0"/>
      <w:divBdr>
        <w:top w:val="none" w:sz="0" w:space="0" w:color="auto"/>
        <w:left w:val="none" w:sz="0" w:space="0" w:color="auto"/>
        <w:bottom w:val="none" w:sz="0" w:space="0" w:color="auto"/>
        <w:right w:val="none" w:sz="0" w:space="0" w:color="auto"/>
      </w:divBdr>
    </w:div>
    <w:div w:id="1456950400">
      <w:bodyDiv w:val="1"/>
      <w:marLeft w:val="0"/>
      <w:marRight w:val="0"/>
      <w:marTop w:val="0"/>
      <w:marBottom w:val="0"/>
      <w:divBdr>
        <w:top w:val="none" w:sz="0" w:space="0" w:color="auto"/>
        <w:left w:val="none" w:sz="0" w:space="0" w:color="auto"/>
        <w:bottom w:val="none" w:sz="0" w:space="0" w:color="auto"/>
        <w:right w:val="none" w:sz="0" w:space="0" w:color="auto"/>
      </w:divBdr>
    </w:div>
    <w:div w:id="1544976801">
      <w:bodyDiv w:val="1"/>
      <w:marLeft w:val="0"/>
      <w:marRight w:val="0"/>
      <w:marTop w:val="0"/>
      <w:marBottom w:val="0"/>
      <w:divBdr>
        <w:top w:val="none" w:sz="0" w:space="0" w:color="auto"/>
        <w:left w:val="none" w:sz="0" w:space="0" w:color="auto"/>
        <w:bottom w:val="none" w:sz="0" w:space="0" w:color="auto"/>
        <w:right w:val="none" w:sz="0" w:space="0" w:color="auto"/>
      </w:divBdr>
    </w:div>
    <w:div w:id="1575159664">
      <w:bodyDiv w:val="1"/>
      <w:marLeft w:val="0"/>
      <w:marRight w:val="0"/>
      <w:marTop w:val="0"/>
      <w:marBottom w:val="0"/>
      <w:divBdr>
        <w:top w:val="none" w:sz="0" w:space="0" w:color="auto"/>
        <w:left w:val="none" w:sz="0" w:space="0" w:color="auto"/>
        <w:bottom w:val="none" w:sz="0" w:space="0" w:color="auto"/>
        <w:right w:val="none" w:sz="0" w:space="0" w:color="auto"/>
      </w:divBdr>
    </w:div>
    <w:div w:id="1580867751">
      <w:bodyDiv w:val="1"/>
      <w:marLeft w:val="0"/>
      <w:marRight w:val="0"/>
      <w:marTop w:val="0"/>
      <w:marBottom w:val="0"/>
      <w:divBdr>
        <w:top w:val="none" w:sz="0" w:space="0" w:color="auto"/>
        <w:left w:val="none" w:sz="0" w:space="0" w:color="auto"/>
        <w:bottom w:val="none" w:sz="0" w:space="0" w:color="auto"/>
        <w:right w:val="none" w:sz="0" w:space="0" w:color="auto"/>
      </w:divBdr>
    </w:div>
    <w:div w:id="1591350493">
      <w:bodyDiv w:val="1"/>
      <w:marLeft w:val="0"/>
      <w:marRight w:val="0"/>
      <w:marTop w:val="0"/>
      <w:marBottom w:val="0"/>
      <w:divBdr>
        <w:top w:val="none" w:sz="0" w:space="0" w:color="auto"/>
        <w:left w:val="none" w:sz="0" w:space="0" w:color="auto"/>
        <w:bottom w:val="none" w:sz="0" w:space="0" w:color="auto"/>
        <w:right w:val="none" w:sz="0" w:space="0" w:color="auto"/>
      </w:divBdr>
    </w:div>
    <w:div w:id="1597329690">
      <w:bodyDiv w:val="1"/>
      <w:marLeft w:val="0"/>
      <w:marRight w:val="0"/>
      <w:marTop w:val="0"/>
      <w:marBottom w:val="0"/>
      <w:divBdr>
        <w:top w:val="none" w:sz="0" w:space="0" w:color="auto"/>
        <w:left w:val="none" w:sz="0" w:space="0" w:color="auto"/>
        <w:bottom w:val="none" w:sz="0" w:space="0" w:color="auto"/>
        <w:right w:val="none" w:sz="0" w:space="0" w:color="auto"/>
      </w:divBdr>
    </w:div>
    <w:div w:id="1623073857">
      <w:bodyDiv w:val="1"/>
      <w:marLeft w:val="0"/>
      <w:marRight w:val="0"/>
      <w:marTop w:val="0"/>
      <w:marBottom w:val="0"/>
      <w:divBdr>
        <w:top w:val="none" w:sz="0" w:space="0" w:color="auto"/>
        <w:left w:val="none" w:sz="0" w:space="0" w:color="auto"/>
        <w:bottom w:val="none" w:sz="0" w:space="0" w:color="auto"/>
        <w:right w:val="none" w:sz="0" w:space="0" w:color="auto"/>
      </w:divBdr>
    </w:div>
    <w:div w:id="1626276347">
      <w:bodyDiv w:val="1"/>
      <w:marLeft w:val="0"/>
      <w:marRight w:val="0"/>
      <w:marTop w:val="0"/>
      <w:marBottom w:val="0"/>
      <w:divBdr>
        <w:top w:val="none" w:sz="0" w:space="0" w:color="auto"/>
        <w:left w:val="none" w:sz="0" w:space="0" w:color="auto"/>
        <w:bottom w:val="none" w:sz="0" w:space="0" w:color="auto"/>
        <w:right w:val="none" w:sz="0" w:space="0" w:color="auto"/>
      </w:divBdr>
    </w:div>
    <w:div w:id="1627195149">
      <w:bodyDiv w:val="1"/>
      <w:marLeft w:val="0"/>
      <w:marRight w:val="0"/>
      <w:marTop w:val="0"/>
      <w:marBottom w:val="0"/>
      <w:divBdr>
        <w:top w:val="none" w:sz="0" w:space="0" w:color="auto"/>
        <w:left w:val="none" w:sz="0" w:space="0" w:color="auto"/>
        <w:bottom w:val="none" w:sz="0" w:space="0" w:color="auto"/>
        <w:right w:val="none" w:sz="0" w:space="0" w:color="auto"/>
      </w:divBdr>
    </w:div>
    <w:div w:id="1631087696">
      <w:bodyDiv w:val="1"/>
      <w:marLeft w:val="0"/>
      <w:marRight w:val="0"/>
      <w:marTop w:val="0"/>
      <w:marBottom w:val="0"/>
      <w:divBdr>
        <w:top w:val="none" w:sz="0" w:space="0" w:color="auto"/>
        <w:left w:val="none" w:sz="0" w:space="0" w:color="auto"/>
        <w:bottom w:val="none" w:sz="0" w:space="0" w:color="auto"/>
        <w:right w:val="none" w:sz="0" w:space="0" w:color="auto"/>
      </w:divBdr>
    </w:div>
    <w:div w:id="1631790035">
      <w:bodyDiv w:val="1"/>
      <w:marLeft w:val="0"/>
      <w:marRight w:val="0"/>
      <w:marTop w:val="0"/>
      <w:marBottom w:val="0"/>
      <w:divBdr>
        <w:top w:val="none" w:sz="0" w:space="0" w:color="auto"/>
        <w:left w:val="none" w:sz="0" w:space="0" w:color="auto"/>
        <w:bottom w:val="none" w:sz="0" w:space="0" w:color="auto"/>
        <w:right w:val="none" w:sz="0" w:space="0" w:color="auto"/>
      </w:divBdr>
    </w:div>
    <w:div w:id="1642225901">
      <w:bodyDiv w:val="1"/>
      <w:marLeft w:val="0"/>
      <w:marRight w:val="0"/>
      <w:marTop w:val="0"/>
      <w:marBottom w:val="0"/>
      <w:divBdr>
        <w:top w:val="none" w:sz="0" w:space="0" w:color="auto"/>
        <w:left w:val="none" w:sz="0" w:space="0" w:color="auto"/>
        <w:bottom w:val="none" w:sz="0" w:space="0" w:color="auto"/>
        <w:right w:val="none" w:sz="0" w:space="0" w:color="auto"/>
      </w:divBdr>
    </w:div>
    <w:div w:id="1643778253">
      <w:bodyDiv w:val="1"/>
      <w:marLeft w:val="0"/>
      <w:marRight w:val="0"/>
      <w:marTop w:val="0"/>
      <w:marBottom w:val="0"/>
      <w:divBdr>
        <w:top w:val="none" w:sz="0" w:space="0" w:color="auto"/>
        <w:left w:val="none" w:sz="0" w:space="0" w:color="auto"/>
        <w:bottom w:val="none" w:sz="0" w:space="0" w:color="auto"/>
        <w:right w:val="none" w:sz="0" w:space="0" w:color="auto"/>
      </w:divBdr>
    </w:div>
    <w:div w:id="1644697935">
      <w:bodyDiv w:val="1"/>
      <w:marLeft w:val="0"/>
      <w:marRight w:val="0"/>
      <w:marTop w:val="0"/>
      <w:marBottom w:val="0"/>
      <w:divBdr>
        <w:top w:val="none" w:sz="0" w:space="0" w:color="auto"/>
        <w:left w:val="none" w:sz="0" w:space="0" w:color="auto"/>
        <w:bottom w:val="none" w:sz="0" w:space="0" w:color="auto"/>
        <w:right w:val="none" w:sz="0" w:space="0" w:color="auto"/>
      </w:divBdr>
    </w:div>
    <w:div w:id="1689484984">
      <w:bodyDiv w:val="1"/>
      <w:marLeft w:val="0"/>
      <w:marRight w:val="0"/>
      <w:marTop w:val="0"/>
      <w:marBottom w:val="0"/>
      <w:divBdr>
        <w:top w:val="none" w:sz="0" w:space="0" w:color="auto"/>
        <w:left w:val="none" w:sz="0" w:space="0" w:color="auto"/>
        <w:bottom w:val="none" w:sz="0" w:space="0" w:color="auto"/>
        <w:right w:val="none" w:sz="0" w:space="0" w:color="auto"/>
      </w:divBdr>
    </w:div>
    <w:div w:id="1695695626">
      <w:bodyDiv w:val="1"/>
      <w:marLeft w:val="0"/>
      <w:marRight w:val="0"/>
      <w:marTop w:val="0"/>
      <w:marBottom w:val="0"/>
      <w:divBdr>
        <w:top w:val="none" w:sz="0" w:space="0" w:color="auto"/>
        <w:left w:val="none" w:sz="0" w:space="0" w:color="auto"/>
        <w:bottom w:val="none" w:sz="0" w:space="0" w:color="auto"/>
        <w:right w:val="none" w:sz="0" w:space="0" w:color="auto"/>
      </w:divBdr>
    </w:div>
    <w:div w:id="1699744915">
      <w:bodyDiv w:val="1"/>
      <w:marLeft w:val="0"/>
      <w:marRight w:val="0"/>
      <w:marTop w:val="0"/>
      <w:marBottom w:val="0"/>
      <w:divBdr>
        <w:top w:val="none" w:sz="0" w:space="0" w:color="auto"/>
        <w:left w:val="none" w:sz="0" w:space="0" w:color="auto"/>
        <w:bottom w:val="none" w:sz="0" w:space="0" w:color="auto"/>
        <w:right w:val="none" w:sz="0" w:space="0" w:color="auto"/>
      </w:divBdr>
    </w:div>
    <w:div w:id="1707560913">
      <w:bodyDiv w:val="1"/>
      <w:marLeft w:val="0"/>
      <w:marRight w:val="0"/>
      <w:marTop w:val="0"/>
      <w:marBottom w:val="0"/>
      <w:divBdr>
        <w:top w:val="none" w:sz="0" w:space="0" w:color="auto"/>
        <w:left w:val="none" w:sz="0" w:space="0" w:color="auto"/>
        <w:bottom w:val="none" w:sz="0" w:space="0" w:color="auto"/>
        <w:right w:val="none" w:sz="0" w:space="0" w:color="auto"/>
      </w:divBdr>
    </w:div>
    <w:div w:id="1712147362">
      <w:bodyDiv w:val="1"/>
      <w:marLeft w:val="0"/>
      <w:marRight w:val="0"/>
      <w:marTop w:val="0"/>
      <w:marBottom w:val="0"/>
      <w:divBdr>
        <w:top w:val="none" w:sz="0" w:space="0" w:color="auto"/>
        <w:left w:val="none" w:sz="0" w:space="0" w:color="auto"/>
        <w:bottom w:val="none" w:sz="0" w:space="0" w:color="auto"/>
        <w:right w:val="none" w:sz="0" w:space="0" w:color="auto"/>
      </w:divBdr>
    </w:div>
    <w:div w:id="1717510689">
      <w:bodyDiv w:val="1"/>
      <w:marLeft w:val="0"/>
      <w:marRight w:val="0"/>
      <w:marTop w:val="0"/>
      <w:marBottom w:val="0"/>
      <w:divBdr>
        <w:top w:val="none" w:sz="0" w:space="0" w:color="auto"/>
        <w:left w:val="none" w:sz="0" w:space="0" w:color="auto"/>
        <w:bottom w:val="none" w:sz="0" w:space="0" w:color="auto"/>
        <w:right w:val="none" w:sz="0" w:space="0" w:color="auto"/>
      </w:divBdr>
    </w:div>
    <w:div w:id="1717853437">
      <w:bodyDiv w:val="1"/>
      <w:marLeft w:val="0"/>
      <w:marRight w:val="0"/>
      <w:marTop w:val="0"/>
      <w:marBottom w:val="0"/>
      <w:divBdr>
        <w:top w:val="none" w:sz="0" w:space="0" w:color="auto"/>
        <w:left w:val="none" w:sz="0" w:space="0" w:color="auto"/>
        <w:bottom w:val="none" w:sz="0" w:space="0" w:color="auto"/>
        <w:right w:val="none" w:sz="0" w:space="0" w:color="auto"/>
      </w:divBdr>
    </w:div>
    <w:div w:id="1719621286">
      <w:bodyDiv w:val="1"/>
      <w:marLeft w:val="0"/>
      <w:marRight w:val="0"/>
      <w:marTop w:val="0"/>
      <w:marBottom w:val="0"/>
      <w:divBdr>
        <w:top w:val="none" w:sz="0" w:space="0" w:color="auto"/>
        <w:left w:val="none" w:sz="0" w:space="0" w:color="auto"/>
        <w:bottom w:val="none" w:sz="0" w:space="0" w:color="auto"/>
        <w:right w:val="none" w:sz="0" w:space="0" w:color="auto"/>
      </w:divBdr>
    </w:div>
    <w:div w:id="1725982901">
      <w:bodyDiv w:val="1"/>
      <w:marLeft w:val="0"/>
      <w:marRight w:val="0"/>
      <w:marTop w:val="0"/>
      <w:marBottom w:val="0"/>
      <w:divBdr>
        <w:top w:val="none" w:sz="0" w:space="0" w:color="auto"/>
        <w:left w:val="none" w:sz="0" w:space="0" w:color="auto"/>
        <w:bottom w:val="none" w:sz="0" w:space="0" w:color="auto"/>
        <w:right w:val="none" w:sz="0" w:space="0" w:color="auto"/>
      </w:divBdr>
    </w:div>
    <w:div w:id="1757092328">
      <w:bodyDiv w:val="1"/>
      <w:marLeft w:val="0"/>
      <w:marRight w:val="0"/>
      <w:marTop w:val="0"/>
      <w:marBottom w:val="0"/>
      <w:divBdr>
        <w:top w:val="none" w:sz="0" w:space="0" w:color="auto"/>
        <w:left w:val="none" w:sz="0" w:space="0" w:color="auto"/>
        <w:bottom w:val="none" w:sz="0" w:space="0" w:color="auto"/>
        <w:right w:val="none" w:sz="0" w:space="0" w:color="auto"/>
      </w:divBdr>
    </w:div>
    <w:div w:id="1759713741">
      <w:bodyDiv w:val="1"/>
      <w:marLeft w:val="0"/>
      <w:marRight w:val="0"/>
      <w:marTop w:val="0"/>
      <w:marBottom w:val="0"/>
      <w:divBdr>
        <w:top w:val="none" w:sz="0" w:space="0" w:color="auto"/>
        <w:left w:val="none" w:sz="0" w:space="0" w:color="auto"/>
        <w:bottom w:val="none" w:sz="0" w:space="0" w:color="auto"/>
        <w:right w:val="none" w:sz="0" w:space="0" w:color="auto"/>
      </w:divBdr>
    </w:div>
    <w:div w:id="1778717147">
      <w:bodyDiv w:val="1"/>
      <w:marLeft w:val="0"/>
      <w:marRight w:val="0"/>
      <w:marTop w:val="0"/>
      <w:marBottom w:val="0"/>
      <w:divBdr>
        <w:top w:val="none" w:sz="0" w:space="0" w:color="auto"/>
        <w:left w:val="none" w:sz="0" w:space="0" w:color="auto"/>
        <w:bottom w:val="none" w:sz="0" w:space="0" w:color="auto"/>
        <w:right w:val="none" w:sz="0" w:space="0" w:color="auto"/>
      </w:divBdr>
    </w:div>
    <w:div w:id="1869754948">
      <w:bodyDiv w:val="1"/>
      <w:marLeft w:val="0"/>
      <w:marRight w:val="0"/>
      <w:marTop w:val="0"/>
      <w:marBottom w:val="0"/>
      <w:divBdr>
        <w:top w:val="none" w:sz="0" w:space="0" w:color="auto"/>
        <w:left w:val="none" w:sz="0" w:space="0" w:color="auto"/>
        <w:bottom w:val="none" w:sz="0" w:space="0" w:color="auto"/>
        <w:right w:val="none" w:sz="0" w:space="0" w:color="auto"/>
      </w:divBdr>
    </w:div>
    <w:div w:id="1885748408">
      <w:bodyDiv w:val="1"/>
      <w:marLeft w:val="0"/>
      <w:marRight w:val="0"/>
      <w:marTop w:val="0"/>
      <w:marBottom w:val="0"/>
      <w:divBdr>
        <w:top w:val="none" w:sz="0" w:space="0" w:color="auto"/>
        <w:left w:val="none" w:sz="0" w:space="0" w:color="auto"/>
        <w:bottom w:val="none" w:sz="0" w:space="0" w:color="auto"/>
        <w:right w:val="none" w:sz="0" w:space="0" w:color="auto"/>
      </w:divBdr>
    </w:div>
    <w:div w:id="1911380066">
      <w:bodyDiv w:val="1"/>
      <w:marLeft w:val="0"/>
      <w:marRight w:val="0"/>
      <w:marTop w:val="0"/>
      <w:marBottom w:val="0"/>
      <w:divBdr>
        <w:top w:val="none" w:sz="0" w:space="0" w:color="auto"/>
        <w:left w:val="none" w:sz="0" w:space="0" w:color="auto"/>
        <w:bottom w:val="none" w:sz="0" w:space="0" w:color="auto"/>
        <w:right w:val="none" w:sz="0" w:space="0" w:color="auto"/>
      </w:divBdr>
    </w:div>
    <w:div w:id="1914584187">
      <w:bodyDiv w:val="1"/>
      <w:marLeft w:val="0"/>
      <w:marRight w:val="0"/>
      <w:marTop w:val="0"/>
      <w:marBottom w:val="0"/>
      <w:divBdr>
        <w:top w:val="none" w:sz="0" w:space="0" w:color="auto"/>
        <w:left w:val="none" w:sz="0" w:space="0" w:color="auto"/>
        <w:bottom w:val="none" w:sz="0" w:space="0" w:color="auto"/>
        <w:right w:val="none" w:sz="0" w:space="0" w:color="auto"/>
      </w:divBdr>
    </w:div>
    <w:div w:id="1926112182">
      <w:bodyDiv w:val="1"/>
      <w:marLeft w:val="0"/>
      <w:marRight w:val="0"/>
      <w:marTop w:val="0"/>
      <w:marBottom w:val="0"/>
      <w:divBdr>
        <w:top w:val="none" w:sz="0" w:space="0" w:color="auto"/>
        <w:left w:val="none" w:sz="0" w:space="0" w:color="auto"/>
        <w:bottom w:val="none" w:sz="0" w:space="0" w:color="auto"/>
        <w:right w:val="none" w:sz="0" w:space="0" w:color="auto"/>
      </w:divBdr>
    </w:div>
    <w:div w:id="1945653318">
      <w:bodyDiv w:val="1"/>
      <w:marLeft w:val="0"/>
      <w:marRight w:val="0"/>
      <w:marTop w:val="0"/>
      <w:marBottom w:val="0"/>
      <w:divBdr>
        <w:top w:val="none" w:sz="0" w:space="0" w:color="auto"/>
        <w:left w:val="none" w:sz="0" w:space="0" w:color="auto"/>
        <w:bottom w:val="none" w:sz="0" w:space="0" w:color="auto"/>
        <w:right w:val="none" w:sz="0" w:space="0" w:color="auto"/>
      </w:divBdr>
    </w:div>
    <w:div w:id="1952199158">
      <w:bodyDiv w:val="1"/>
      <w:marLeft w:val="0"/>
      <w:marRight w:val="0"/>
      <w:marTop w:val="0"/>
      <w:marBottom w:val="0"/>
      <w:divBdr>
        <w:top w:val="none" w:sz="0" w:space="0" w:color="auto"/>
        <w:left w:val="none" w:sz="0" w:space="0" w:color="auto"/>
        <w:bottom w:val="none" w:sz="0" w:space="0" w:color="auto"/>
        <w:right w:val="none" w:sz="0" w:space="0" w:color="auto"/>
      </w:divBdr>
    </w:div>
    <w:div w:id="1962417811">
      <w:bodyDiv w:val="1"/>
      <w:marLeft w:val="0"/>
      <w:marRight w:val="0"/>
      <w:marTop w:val="0"/>
      <w:marBottom w:val="0"/>
      <w:divBdr>
        <w:top w:val="none" w:sz="0" w:space="0" w:color="auto"/>
        <w:left w:val="none" w:sz="0" w:space="0" w:color="auto"/>
        <w:bottom w:val="none" w:sz="0" w:space="0" w:color="auto"/>
        <w:right w:val="none" w:sz="0" w:space="0" w:color="auto"/>
      </w:divBdr>
    </w:div>
    <w:div w:id="1990818416">
      <w:bodyDiv w:val="1"/>
      <w:marLeft w:val="0"/>
      <w:marRight w:val="0"/>
      <w:marTop w:val="0"/>
      <w:marBottom w:val="0"/>
      <w:divBdr>
        <w:top w:val="none" w:sz="0" w:space="0" w:color="auto"/>
        <w:left w:val="none" w:sz="0" w:space="0" w:color="auto"/>
        <w:bottom w:val="none" w:sz="0" w:space="0" w:color="auto"/>
        <w:right w:val="none" w:sz="0" w:space="0" w:color="auto"/>
      </w:divBdr>
    </w:div>
    <w:div w:id="2007399135">
      <w:bodyDiv w:val="1"/>
      <w:marLeft w:val="0"/>
      <w:marRight w:val="0"/>
      <w:marTop w:val="0"/>
      <w:marBottom w:val="0"/>
      <w:divBdr>
        <w:top w:val="none" w:sz="0" w:space="0" w:color="auto"/>
        <w:left w:val="none" w:sz="0" w:space="0" w:color="auto"/>
        <w:bottom w:val="none" w:sz="0" w:space="0" w:color="auto"/>
        <w:right w:val="none" w:sz="0" w:space="0" w:color="auto"/>
      </w:divBdr>
    </w:div>
    <w:div w:id="2067751873">
      <w:bodyDiv w:val="1"/>
      <w:marLeft w:val="0"/>
      <w:marRight w:val="0"/>
      <w:marTop w:val="0"/>
      <w:marBottom w:val="0"/>
      <w:divBdr>
        <w:top w:val="none" w:sz="0" w:space="0" w:color="auto"/>
        <w:left w:val="none" w:sz="0" w:space="0" w:color="auto"/>
        <w:bottom w:val="none" w:sz="0" w:space="0" w:color="auto"/>
        <w:right w:val="none" w:sz="0" w:space="0" w:color="auto"/>
      </w:divBdr>
    </w:div>
    <w:div w:id="2080904577">
      <w:bodyDiv w:val="1"/>
      <w:marLeft w:val="0"/>
      <w:marRight w:val="0"/>
      <w:marTop w:val="0"/>
      <w:marBottom w:val="0"/>
      <w:divBdr>
        <w:top w:val="none" w:sz="0" w:space="0" w:color="auto"/>
        <w:left w:val="none" w:sz="0" w:space="0" w:color="auto"/>
        <w:bottom w:val="none" w:sz="0" w:space="0" w:color="auto"/>
        <w:right w:val="none" w:sz="0" w:space="0" w:color="auto"/>
      </w:divBdr>
    </w:div>
    <w:div w:id="2091997020">
      <w:bodyDiv w:val="1"/>
      <w:marLeft w:val="0"/>
      <w:marRight w:val="0"/>
      <w:marTop w:val="0"/>
      <w:marBottom w:val="0"/>
      <w:divBdr>
        <w:top w:val="none" w:sz="0" w:space="0" w:color="auto"/>
        <w:left w:val="none" w:sz="0" w:space="0" w:color="auto"/>
        <w:bottom w:val="none" w:sz="0" w:space="0" w:color="auto"/>
        <w:right w:val="none" w:sz="0" w:space="0" w:color="auto"/>
      </w:divBdr>
    </w:div>
    <w:div w:id="2093118319">
      <w:bodyDiv w:val="1"/>
      <w:marLeft w:val="0"/>
      <w:marRight w:val="0"/>
      <w:marTop w:val="0"/>
      <w:marBottom w:val="0"/>
      <w:divBdr>
        <w:top w:val="none" w:sz="0" w:space="0" w:color="auto"/>
        <w:left w:val="none" w:sz="0" w:space="0" w:color="auto"/>
        <w:bottom w:val="none" w:sz="0" w:space="0" w:color="auto"/>
        <w:right w:val="none" w:sz="0" w:space="0" w:color="auto"/>
      </w:divBdr>
    </w:div>
    <w:div w:id="2115006597">
      <w:bodyDiv w:val="1"/>
      <w:marLeft w:val="0"/>
      <w:marRight w:val="0"/>
      <w:marTop w:val="0"/>
      <w:marBottom w:val="0"/>
      <w:divBdr>
        <w:top w:val="none" w:sz="0" w:space="0" w:color="auto"/>
        <w:left w:val="none" w:sz="0" w:space="0" w:color="auto"/>
        <w:bottom w:val="none" w:sz="0" w:space="0" w:color="auto"/>
        <w:right w:val="none" w:sz="0" w:space="0" w:color="auto"/>
      </w:divBdr>
    </w:div>
    <w:div w:id="2121409822">
      <w:bodyDiv w:val="1"/>
      <w:marLeft w:val="0"/>
      <w:marRight w:val="0"/>
      <w:marTop w:val="0"/>
      <w:marBottom w:val="0"/>
      <w:divBdr>
        <w:top w:val="none" w:sz="0" w:space="0" w:color="auto"/>
        <w:left w:val="none" w:sz="0" w:space="0" w:color="auto"/>
        <w:bottom w:val="none" w:sz="0" w:space="0" w:color="auto"/>
        <w:right w:val="none" w:sz="0" w:space="0" w:color="auto"/>
      </w:divBdr>
    </w:div>
    <w:div w:id="2140151355">
      <w:bodyDiv w:val="1"/>
      <w:marLeft w:val="0"/>
      <w:marRight w:val="0"/>
      <w:marTop w:val="0"/>
      <w:marBottom w:val="0"/>
      <w:divBdr>
        <w:top w:val="none" w:sz="0" w:space="0" w:color="auto"/>
        <w:left w:val="none" w:sz="0" w:space="0" w:color="auto"/>
        <w:bottom w:val="none" w:sz="0" w:space="0" w:color="auto"/>
        <w:right w:val="none" w:sz="0" w:space="0" w:color="auto"/>
      </w:divBdr>
    </w:div>
    <w:div w:id="21438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ndi.pr.gov.br" TargetMode="External"/><Relationship Id="rId13" Type="http://schemas.openxmlformats.org/officeDocument/2006/relationships/header" Target="header1.xml"/><Relationship Id="rId18" Type="http://schemas.openxmlformats.org/officeDocument/2006/relationships/hyperlink" Target="http://200.233.108.153:8089/portaltransparencia/licitaco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arandi.pr.gov.br" TargetMode="External"/><Relationship Id="rId17" Type="http://schemas.openxmlformats.org/officeDocument/2006/relationships/hyperlink" Target="http://200.233.108.153:8089/portaltransparencia/licitacoes" TargetMode="External"/><Relationship Id="rId2" Type="http://schemas.openxmlformats.org/officeDocument/2006/relationships/numbering" Target="numbering.xml"/><Relationship Id="rId16" Type="http://schemas.openxmlformats.org/officeDocument/2006/relationships/hyperlink" Target="http://200.233.108.153:8089/portaltransparencia/licitac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randi.pr.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pl@sarandi.pr.gov.br" TargetMode="External"/><Relationship Id="rId19" Type="http://schemas.openxmlformats.org/officeDocument/2006/relationships/hyperlink" Target="http://200.233.108.153:8089/portaltransparencia/licitacoes" TargetMode="External"/><Relationship Id="rId4" Type="http://schemas.openxmlformats.org/officeDocument/2006/relationships/settings" Target="settings.xml"/><Relationship Id="rId9" Type="http://schemas.openxmlformats.org/officeDocument/2006/relationships/hyperlink" Target="http://189.115.55.239:8080/portaltransparenc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pl@sarandi.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06D1-671A-4A50-AC16-FFE08D7F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44</Pages>
  <Words>12798</Words>
  <Characters>69112</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 MS</dc:creator>
  <cp:lastModifiedBy>daniel oliveira leite</cp:lastModifiedBy>
  <cp:revision>71</cp:revision>
  <cp:lastPrinted>2022-09-26T11:21:00Z</cp:lastPrinted>
  <dcterms:created xsi:type="dcterms:W3CDTF">2020-03-10T20:02:00Z</dcterms:created>
  <dcterms:modified xsi:type="dcterms:W3CDTF">2022-09-26T12:18:00Z</dcterms:modified>
</cp:coreProperties>
</file>